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2" w:rsidRDefault="00D71C62" w:rsidP="00D71C62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408D" w:rsidRPr="001E408D" w:rsidRDefault="001E408D" w:rsidP="001E408D">
      <w:pPr>
        <w:tabs>
          <w:tab w:val="left" w:pos="29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E408D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1E408D" w:rsidRPr="001E408D" w:rsidRDefault="001E408D" w:rsidP="001E408D">
      <w:pPr>
        <w:tabs>
          <w:tab w:val="left" w:pos="29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08D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«Рабочий поселок Чегдомын»</w:t>
      </w:r>
    </w:p>
    <w:p w:rsidR="001E408D" w:rsidRPr="001E408D" w:rsidRDefault="001E408D" w:rsidP="001E408D">
      <w:pPr>
        <w:tabs>
          <w:tab w:val="left" w:pos="29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E408D">
        <w:rPr>
          <w:rFonts w:ascii="Times New Roman" w:eastAsia="Calibri" w:hAnsi="Times New Roman" w:cs="Times New Roman"/>
          <w:b/>
          <w:sz w:val="28"/>
          <w:szCs w:val="28"/>
        </w:rPr>
        <w:t>Верхнебуреинского</w:t>
      </w:r>
      <w:proofErr w:type="spellEnd"/>
      <w:r w:rsidRPr="001E408D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Хабаровского края</w:t>
      </w:r>
    </w:p>
    <w:p w:rsidR="001E408D" w:rsidRPr="001E408D" w:rsidRDefault="001E408D" w:rsidP="001E408D">
      <w:pPr>
        <w:widowControl w:val="0"/>
        <w:tabs>
          <w:tab w:val="left" w:pos="32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:rsidR="001E408D" w:rsidRPr="001E408D" w:rsidRDefault="001E408D" w:rsidP="001E408D">
      <w:pPr>
        <w:widowControl w:val="0"/>
        <w:tabs>
          <w:tab w:val="left" w:pos="373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1E408D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  <w:tab/>
      </w:r>
      <w:r w:rsidRPr="001E408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РЕШЕНИЕ</w:t>
      </w:r>
    </w:p>
    <w:p w:rsidR="00383C7E" w:rsidRDefault="00383C7E" w:rsidP="001E408D">
      <w:pPr>
        <w:tabs>
          <w:tab w:val="left" w:pos="31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943C3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25.10.2018 № 15 </w:t>
      </w:r>
    </w:p>
    <w:p w:rsidR="00700B7C" w:rsidRDefault="00700B7C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информации  по исполнению бюджета городского поселения "Рабочий поселок Чегдомын» за </w:t>
      </w:r>
      <w:r w:rsidR="00261897" w:rsidRPr="0026189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209BA" w:rsidRDefault="00700B7C" w:rsidP="00700B7C">
      <w:pPr>
        <w:spacing w:after="0" w:line="240" w:lineRule="auto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9BA">
        <w:rPr>
          <w:rFonts w:ascii="Times New Roman" w:hAnsi="Times New Roman" w:cs="Times New Roman"/>
          <w:sz w:val="28"/>
          <w:szCs w:val="28"/>
        </w:rPr>
        <w:t xml:space="preserve">На основании  п.2,ч.1,ст.20 Устава городского поселения «Рабочий посёлок Чегдомын», в соответствии с Бюджетным </w:t>
      </w:r>
      <w:hyperlink r:id="rId9" w:history="1">
        <w:r w:rsidR="001209BA" w:rsidRPr="00692B6A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1209BA" w:rsidRPr="0069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9B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1209BA">
        <w:rPr>
          <w:rFonts w:ascii="Times New Roman" w:hAnsi="Times New Roman" w:cs="Times New Roman"/>
          <w:sz w:val="28"/>
          <w:szCs w:val="28"/>
        </w:rPr>
        <w:t xml:space="preserve"> Федерации, и Положением о бюджетном процессе, утверждённым решением Совета депутатов городского поселения «Рабочий поселок Чегдомын» от 22.10.2013г. № 15 «Об утверждении Положения о бюджетном процессе в городском поселении «Рабочий поселок Чегдомын»», Совет депутатов</w:t>
      </w:r>
    </w:p>
    <w:p w:rsidR="001209BA" w:rsidRDefault="001209BA" w:rsidP="00700B7C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3C51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информацию по исполнению бюджета городского поселения "Рабочий поселок Чегдомын» за </w:t>
      </w:r>
      <w:r w:rsidR="0026189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03C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1897" w:rsidRPr="00261897" w:rsidRDefault="00261897" w:rsidP="00261897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97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74 511 090,50 </w:t>
      </w:r>
      <w:proofErr w:type="spellStart"/>
      <w:r w:rsidRPr="0026189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61897">
        <w:rPr>
          <w:rFonts w:ascii="Times New Roman" w:hAnsi="Times New Roman" w:cs="Times New Roman"/>
          <w:sz w:val="28"/>
          <w:szCs w:val="28"/>
        </w:rPr>
        <w:t>;</w:t>
      </w:r>
    </w:p>
    <w:p w:rsidR="00261897" w:rsidRPr="00261897" w:rsidRDefault="00261897" w:rsidP="00261897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97">
        <w:rPr>
          <w:rFonts w:ascii="Times New Roman" w:hAnsi="Times New Roman" w:cs="Times New Roman"/>
          <w:sz w:val="28"/>
          <w:szCs w:val="28"/>
        </w:rPr>
        <w:t>- общий объем расходов в сумме 113 496 179,28 руб.;</w:t>
      </w:r>
    </w:p>
    <w:p w:rsidR="00261897" w:rsidRPr="00261897" w:rsidRDefault="00261897" w:rsidP="00261897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97">
        <w:rPr>
          <w:rFonts w:ascii="Times New Roman" w:hAnsi="Times New Roman" w:cs="Times New Roman"/>
          <w:sz w:val="28"/>
          <w:szCs w:val="28"/>
        </w:rPr>
        <w:t>- общий объем дефицита в сумме 38 985 088,78 руб.</w:t>
      </w:r>
    </w:p>
    <w:p w:rsidR="00383C7E" w:rsidRPr="00F979DE" w:rsidRDefault="00A00652" w:rsidP="0078120B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652">
        <w:rPr>
          <w:rFonts w:ascii="Times New Roman" w:hAnsi="Times New Roman" w:cs="Times New Roman"/>
          <w:sz w:val="28"/>
          <w:szCs w:val="28"/>
        </w:rPr>
        <w:t>и следующими показателями: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доходов бюджета городского </w:t>
      </w:r>
      <w:r w:rsidR="00383C7E">
        <w:rPr>
          <w:rFonts w:ascii="Times New Roman" w:hAnsi="Times New Roman" w:cs="Times New Roman"/>
          <w:sz w:val="28"/>
          <w:szCs w:val="28"/>
        </w:rPr>
        <w:t>поселения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383C7E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" за </w:t>
      </w:r>
      <w:r w:rsidR="00261897" w:rsidRPr="00261897">
        <w:rPr>
          <w:rFonts w:ascii="Times New Roman" w:hAnsi="Times New Roman" w:cs="Times New Roman"/>
          <w:sz w:val="28"/>
          <w:szCs w:val="28"/>
        </w:rPr>
        <w:t>9 месяцев</w:t>
      </w:r>
      <w:r w:rsidR="00767C71">
        <w:rPr>
          <w:rFonts w:ascii="Times New Roman" w:hAnsi="Times New Roman" w:cs="Times New Roman"/>
          <w:sz w:val="28"/>
          <w:szCs w:val="28"/>
        </w:rPr>
        <w:t xml:space="preserve"> </w:t>
      </w:r>
      <w:r w:rsidR="00DD1F09">
        <w:rPr>
          <w:rFonts w:ascii="Times New Roman" w:hAnsi="Times New Roman" w:cs="Times New Roman"/>
          <w:sz w:val="28"/>
          <w:szCs w:val="28"/>
        </w:rPr>
        <w:t>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hyperlink w:anchor="Par32" w:history="1">
        <w:r w:rsidR="00383C7E" w:rsidRPr="00BF04B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383C7E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209BA">
        <w:rPr>
          <w:rFonts w:ascii="Times New Roman" w:hAnsi="Times New Roman" w:cs="Times New Roman"/>
          <w:sz w:val="28"/>
          <w:szCs w:val="28"/>
        </w:rPr>
        <w:t>реш</w:t>
      </w:r>
      <w:r w:rsidR="00301A8B">
        <w:rPr>
          <w:rFonts w:ascii="Times New Roman" w:hAnsi="Times New Roman" w:cs="Times New Roman"/>
          <w:sz w:val="28"/>
          <w:szCs w:val="28"/>
        </w:rPr>
        <w:t>ению</w:t>
      </w:r>
      <w:r w:rsidR="00383C7E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 xml:space="preserve"> 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BB7A87">
        <w:rPr>
          <w:rFonts w:ascii="Times New Roman" w:hAnsi="Times New Roman" w:cs="Times New Roman"/>
          <w:sz w:val="28"/>
          <w:szCs w:val="28"/>
        </w:rPr>
        <w:t xml:space="preserve">за </w:t>
      </w:r>
      <w:r w:rsidR="00261897" w:rsidRPr="00261897">
        <w:rPr>
          <w:rFonts w:ascii="Times New Roman" w:hAnsi="Times New Roman" w:cs="Times New Roman"/>
          <w:sz w:val="28"/>
          <w:szCs w:val="28"/>
        </w:rPr>
        <w:t>9 месяцев</w:t>
      </w:r>
      <w:r w:rsidR="00767C71">
        <w:rPr>
          <w:rFonts w:ascii="Times New Roman" w:hAnsi="Times New Roman" w:cs="Times New Roman"/>
          <w:sz w:val="28"/>
          <w:szCs w:val="28"/>
        </w:rPr>
        <w:t xml:space="preserve"> </w:t>
      </w:r>
      <w:r w:rsidR="00DD1F09">
        <w:rPr>
          <w:rFonts w:ascii="Times New Roman" w:hAnsi="Times New Roman" w:cs="Times New Roman"/>
          <w:sz w:val="28"/>
          <w:szCs w:val="28"/>
        </w:rPr>
        <w:t>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бюджетов согласно </w:t>
      </w:r>
      <w:hyperlink w:anchor="Par285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2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209BA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Pr="002E55AB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расходов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 w:rsidRPr="003A6C40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>"</w:t>
      </w:r>
      <w:r w:rsidR="0069635C">
        <w:rPr>
          <w:rFonts w:ascii="Times New Roman" w:hAnsi="Times New Roman" w:cs="Times New Roman"/>
          <w:sz w:val="28"/>
          <w:szCs w:val="28"/>
        </w:rPr>
        <w:t xml:space="preserve"> за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261897" w:rsidRPr="00261897">
        <w:rPr>
          <w:rFonts w:ascii="Times New Roman" w:hAnsi="Times New Roman" w:cs="Times New Roman"/>
          <w:sz w:val="28"/>
          <w:szCs w:val="28"/>
        </w:rPr>
        <w:t>9 месяцев</w:t>
      </w:r>
      <w:r w:rsidR="00767C71">
        <w:rPr>
          <w:rFonts w:ascii="Times New Roman" w:hAnsi="Times New Roman" w:cs="Times New Roman"/>
          <w:sz w:val="28"/>
          <w:szCs w:val="28"/>
        </w:rPr>
        <w:t xml:space="preserve"> </w:t>
      </w:r>
      <w:r w:rsidR="00DD1F09">
        <w:rPr>
          <w:rFonts w:ascii="Times New Roman" w:hAnsi="Times New Roman" w:cs="Times New Roman"/>
          <w:sz w:val="28"/>
          <w:szCs w:val="28"/>
        </w:rPr>
        <w:t>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согласно </w:t>
      </w:r>
      <w:hyperlink w:anchor="Par8537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3</w:t>
      </w:r>
      <w:r w:rsidR="00BB7A87"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209BA">
        <w:rPr>
          <w:rFonts w:ascii="Times New Roman" w:hAnsi="Times New Roman" w:cs="Times New Roman"/>
          <w:sz w:val="28"/>
          <w:szCs w:val="28"/>
        </w:rPr>
        <w:t>решению</w:t>
      </w:r>
      <w:r w:rsidR="00BB7A87" w:rsidRPr="002E55AB">
        <w:rPr>
          <w:rFonts w:ascii="Times New Roman" w:hAnsi="Times New Roman" w:cs="Times New Roman"/>
          <w:sz w:val="28"/>
          <w:szCs w:val="28"/>
        </w:rPr>
        <w:t>;</w:t>
      </w:r>
    </w:p>
    <w:p w:rsidR="00383C7E" w:rsidRDefault="00B53610" w:rsidP="00383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3C7E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городского </w:t>
      </w:r>
      <w:r w:rsidR="00BB7A87">
        <w:rPr>
          <w:rFonts w:ascii="Times New Roman" w:hAnsi="Times New Roman" w:cs="Times New Roman"/>
          <w:sz w:val="28"/>
          <w:szCs w:val="28"/>
        </w:rPr>
        <w:t>поселения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"</w:t>
      </w:r>
      <w:r w:rsidR="00BB7A87">
        <w:rPr>
          <w:rFonts w:ascii="Times New Roman" w:hAnsi="Times New Roman" w:cs="Times New Roman"/>
          <w:sz w:val="28"/>
          <w:szCs w:val="28"/>
        </w:rPr>
        <w:t>Р</w:t>
      </w:r>
      <w:r w:rsidR="00BB7A87" w:rsidRPr="003A6C40">
        <w:rPr>
          <w:rFonts w:ascii="Times New Roman" w:hAnsi="Times New Roman" w:cs="Times New Roman"/>
          <w:sz w:val="28"/>
          <w:szCs w:val="28"/>
        </w:rPr>
        <w:t>абочий поселок Чегдомын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" </w:t>
      </w:r>
      <w:r w:rsidR="00261897">
        <w:rPr>
          <w:rFonts w:ascii="Times New Roman" w:hAnsi="Times New Roman" w:cs="Times New Roman"/>
          <w:sz w:val="28"/>
          <w:szCs w:val="28"/>
        </w:rPr>
        <w:t xml:space="preserve">за </w:t>
      </w:r>
      <w:r w:rsidR="00261897" w:rsidRPr="0026189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D1F09">
        <w:rPr>
          <w:rFonts w:ascii="Times New Roman" w:hAnsi="Times New Roman" w:cs="Times New Roman"/>
          <w:sz w:val="28"/>
          <w:szCs w:val="28"/>
        </w:rPr>
        <w:t>2018 года</w:t>
      </w:r>
      <w:r w:rsidR="00DD1F09" w:rsidRPr="002E55AB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BB7A87" w:rsidRPr="002E55AB"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финансирования дефицитов бюджетов</w:t>
      </w:r>
      <w:proofErr w:type="gramEnd"/>
      <w:r w:rsidR="00BB7A87" w:rsidRPr="002E55A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8730" w:history="1">
        <w:r w:rsidR="00BB7A87" w:rsidRPr="00BF04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7A87" w:rsidRPr="00BB7A87">
        <w:rPr>
          <w:rFonts w:ascii="Times New Roman" w:hAnsi="Times New Roman" w:cs="Times New Roman"/>
          <w:sz w:val="28"/>
          <w:szCs w:val="28"/>
        </w:rPr>
        <w:t>4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 к</w:t>
      </w:r>
      <w:r w:rsidR="00BB7A87" w:rsidRPr="00BB7A87">
        <w:rPr>
          <w:rFonts w:ascii="Times New Roman" w:hAnsi="Times New Roman" w:cs="Times New Roman"/>
          <w:sz w:val="28"/>
          <w:szCs w:val="28"/>
        </w:rPr>
        <w:t xml:space="preserve"> </w:t>
      </w:r>
      <w:r w:rsidR="00BB7A87" w:rsidRPr="002E55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209BA">
        <w:rPr>
          <w:rFonts w:ascii="Times New Roman" w:hAnsi="Times New Roman" w:cs="Times New Roman"/>
          <w:sz w:val="28"/>
          <w:szCs w:val="28"/>
        </w:rPr>
        <w:t>решению</w:t>
      </w:r>
      <w:r w:rsidR="00261897">
        <w:rPr>
          <w:rFonts w:ascii="Times New Roman" w:hAnsi="Times New Roman" w:cs="Times New Roman"/>
          <w:sz w:val="28"/>
          <w:szCs w:val="28"/>
        </w:rPr>
        <w:t>.</w:t>
      </w:r>
    </w:p>
    <w:p w:rsidR="001209BA" w:rsidRDefault="001209BA" w:rsidP="001209BA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настоящего решения возложить на постоянную комиссию по планово-бюджетным вопросам и вопросам социального характера Совета депутатов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Епифанова И.В.).</w:t>
      </w:r>
    </w:p>
    <w:p w:rsidR="001209BA" w:rsidRDefault="001209BA" w:rsidP="001209BA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официального опубликования.</w:t>
      </w:r>
    </w:p>
    <w:p w:rsidR="001209BA" w:rsidRDefault="001209BA" w:rsidP="001209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1209BA">
      <w:pPr>
        <w:spacing w:after="0" w:line="240" w:lineRule="auto"/>
        <w:ind w:right="-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9BA" w:rsidRDefault="001209BA" w:rsidP="00700B7C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1209BA" w:rsidRDefault="001209BA" w:rsidP="00700B7C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1209BA" w:rsidRDefault="001209BA" w:rsidP="00700B7C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«Рабочий поселок Чегдомын»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Харламов О.Ю. </w:t>
      </w:r>
    </w:p>
    <w:p w:rsidR="00700B7C" w:rsidRDefault="00700B7C" w:rsidP="00700B7C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</w:p>
    <w:p w:rsidR="005007A2" w:rsidRDefault="005007A2" w:rsidP="00700B7C">
      <w:pPr>
        <w:spacing w:after="0" w:line="240" w:lineRule="auto"/>
        <w:ind w:right="-58"/>
        <w:rPr>
          <w:rFonts w:ascii="Times New Roman" w:hAnsi="Times New Roman" w:cs="Times New Roman"/>
          <w:bCs/>
          <w:sz w:val="28"/>
          <w:szCs w:val="28"/>
        </w:rPr>
      </w:pPr>
    </w:p>
    <w:p w:rsidR="001209BA" w:rsidRDefault="001209BA" w:rsidP="001209BA">
      <w:pPr>
        <w:spacing w:after="0"/>
        <w:ind w:right="-58"/>
        <w:jc w:val="both"/>
        <w:rPr>
          <w:bCs/>
          <w:sz w:val="28"/>
          <w:szCs w:val="28"/>
        </w:rPr>
      </w:pPr>
    </w:p>
    <w:p w:rsidR="001209BA" w:rsidRDefault="001209BA" w:rsidP="00700B7C">
      <w:p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209BA" w:rsidRDefault="001209BA" w:rsidP="00700B7C">
      <w:pPr>
        <w:spacing w:after="0"/>
        <w:ind w:right="-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«Рабочий посёлок Чегдомын»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897">
        <w:rPr>
          <w:rFonts w:ascii="Times New Roman" w:hAnsi="Times New Roman" w:cs="Times New Roman"/>
          <w:sz w:val="28"/>
          <w:szCs w:val="28"/>
        </w:rPr>
        <w:t>В.Г.Ферапонтов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BA" w:rsidRDefault="001209BA" w:rsidP="001209BA">
      <w:pPr>
        <w:tabs>
          <w:tab w:val="left" w:pos="801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C7E" w:rsidRDefault="00383C7E" w:rsidP="00383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3C7E" w:rsidRDefault="00383C7E" w:rsidP="00383C7E">
      <w:pPr>
        <w:spacing w:after="0"/>
        <w:ind w:right="-58"/>
        <w:jc w:val="both"/>
        <w:rPr>
          <w:bCs/>
          <w:sz w:val="28"/>
          <w:szCs w:val="28"/>
        </w:rPr>
      </w:pPr>
    </w:p>
    <w:p w:rsidR="00DD1F09" w:rsidRDefault="00403C51" w:rsidP="000A4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7A2" w:rsidRDefault="005007A2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508" w:rsidRDefault="004A2508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09BA" w:rsidRDefault="001209B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3C7E" w:rsidRPr="009D3AC4" w:rsidRDefault="00383C7E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09BA" w:rsidRPr="009D3AC4" w:rsidRDefault="00383C7E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1" w:name="Par32"/>
      <w:bookmarkEnd w:id="1"/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BF04BC" w:rsidRPr="00383C7E" w:rsidRDefault="004A2508" w:rsidP="0012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83C7E" w:rsidRPr="00383C7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261897" w:rsidRPr="00B65D78"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0.201</w:t>
      </w:r>
      <w:r w:rsidR="00DD1F09">
        <w:rPr>
          <w:rFonts w:ascii="Times New Roman" w:hAnsi="Times New Roman" w:cs="Times New Roman"/>
          <w:bCs/>
          <w:sz w:val="28"/>
          <w:szCs w:val="28"/>
        </w:rPr>
        <w:t>8</w:t>
      </w:r>
      <w:r w:rsidR="00CE5D02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83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C7E"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BF04BC" w:rsidRDefault="00BF0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ДОХОДОВ БЮДЖЕТА ГОРОДСКОГО ПОСЕЛЕНИЯ "РАБОЧИЙ ПОСЕЛОК ЧЕГДОМЫН" ЗА 9 МЕСЯЦЕВ 2018 года ПО КОДАМ КЛАССИФИКАЦИИ ДОХОДОВ БЮДЖЕТОВ</w:t>
      </w:r>
    </w:p>
    <w:p w:rsidR="00BD188E" w:rsidRPr="00BF04BC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188E" w:rsidRPr="00BF04BC">
        <w:rPr>
          <w:rFonts w:ascii="Times New Roman" w:hAnsi="Times New Roman" w:cs="Times New Roman"/>
        </w:rPr>
        <w:t>(руб.)</w:t>
      </w: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843"/>
      </w:tblGrid>
      <w:tr w:rsidR="0026189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Код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доходов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бюджетов      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 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1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89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F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830 369,03</w:t>
            </w:r>
          </w:p>
        </w:tc>
      </w:tr>
      <w:tr w:rsidR="0026189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7 531,61</w:t>
            </w:r>
          </w:p>
        </w:tc>
      </w:tr>
      <w:tr w:rsidR="0026189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1 254 888,34</w:t>
            </w:r>
          </w:p>
        </w:tc>
      </w:tr>
      <w:tr w:rsidR="00261897" w:rsidTr="002A0335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-185 999,49</w:t>
            </w:r>
          </w:p>
        </w:tc>
      </w:tr>
      <w:tr w:rsidR="00261897" w:rsidTr="00D31B43">
        <w:trPr>
          <w:trHeight w:val="157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161 1 16 33050 13 6000 140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61897" w:rsidTr="000B4783">
        <w:trPr>
          <w:trHeight w:val="15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осуществляется в соответствии со </w:t>
            </w:r>
            <w:hyperlink r:id="rId1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33 436 734,65</w:t>
            </w:r>
          </w:p>
        </w:tc>
      </w:tr>
      <w:tr w:rsidR="00261897" w:rsidTr="000B4783">
        <w:trPr>
          <w:trHeight w:val="1619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налогаосуществляется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11 997,73</w:t>
            </w:r>
          </w:p>
        </w:tc>
      </w:tr>
      <w:tr w:rsidR="00261897" w:rsidTr="000B4783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является налоговый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41 219,05</w:t>
            </w:r>
          </w:p>
        </w:tc>
      </w:tr>
      <w:tr w:rsidR="00261897" w:rsidRPr="005A0D52" w:rsidTr="000B4783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182 1 01 02010 01 4000 110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лиц, источником которых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являетсяналоговый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агент, за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исключениемдоходов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 уплата налога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-436,20</w:t>
            </w:r>
          </w:p>
        </w:tc>
      </w:tr>
      <w:tr w:rsidR="00261897" w:rsidTr="000B4783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169 525,52</w:t>
            </w:r>
          </w:p>
        </w:tc>
      </w:tr>
      <w:tr w:rsidR="00261897" w:rsidTr="002A0335">
        <w:trPr>
          <w:trHeight w:val="8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лицами, зарегистрированными в качестве предпринимателей, нотариусов,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частной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учредивших адвокатские кабинеты, и других лиц, занимающихся частной практикой в соответствии со </w:t>
            </w:r>
            <w:hyperlink r:id="rId23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114,78</w:t>
            </w:r>
          </w:p>
        </w:tc>
      </w:tr>
      <w:tr w:rsidR="00261897" w:rsidTr="000B4783">
        <w:trPr>
          <w:trHeight w:val="108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физическими лицами,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регистрированными в качестве предпринимателей,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анимающихся частной практикой, адвокатов, учредивших адвокатские кабинеты,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занимающихся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частнойпрактикой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со </w:t>
            </w:r>
            <w:hyperlink r:id="rId26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203,58</w:t>
            </w:r>
          </w:p>
        </w:tc>
      </w:tr>
      <w:tr w:rsidR="00261897" w:rsidTr="000B4783">
        <w:trPr>
          <w:trHeight w:val="11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7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32 664,40</w:t>
            </w:r>
          </w:p>
        </w:tc>
      </w:tr>
      <w:tr w:rsidR="00261897" w:rsidTr="000B4783">
        <w:trPr>
          <w:trHeight w:val="10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полученныхфизическими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лицами в      соответствии со </w:t>
            </w:r>
            <w:hyperlink r:id="rId28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</w:tr>
      <w:tr w:rsidR="00261897" w:rsidTr="002A0335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</w:t>
            </w: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29" w:history="1">
              <w:r w:rsidRPr="00363871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61897" w:rsidTr="000B4783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6 865 112,86</w:t>
            </w:r>
          </w:p>
        </w:tc>
      </w:tr>
      <w:tr w:rsidR="00261897" w:rsidTr="000B4783">
        <w:trPr>
          <w:trHeight w:val="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52 906,27</w:t>
            </w:r>
          </w:p>
        </w:tc>
      </w:tr>
      <w:tr w:rsidR="00261897" w:rsidTr="000B4783">
        <w:trPr>
          <w:trHeight w:val="83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182 1 05 01011 01 3000 110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11 377,62</w:t>
            </w:r>
          </w:p>
        </w:tc>
      </w:tr>
      <w:tr w:rsidR="0026189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182 1 05 01012 01 1000 110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- 3 664,17</w:t>
            </w:r>
          </w:p>
        </w:tc>
      </w:tr>
      <w:tr w:rsidR="00261897" w:rsidTr="002A0335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182 1 05 01012 01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            </w:t>
            </w: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 (за налоговые периоды, истекшие до 1 января 2011 года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261897" w:rsidTr="000B4783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1 030 507,42</w:t>
            </w:r>
          </w:p>
        </w:tc>
      </w:tr>
      <w:tr w:rsidR="00261897" w:rsidTr="000B4783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182 1 05 01021 01 2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вкачестве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объектаналогообложения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-207 112,01</w:t>
            </w:r>
          </w:p>
        </w:tc>
      </w:tr>
      <w:tr w:rsidR="0026189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182 1 05 01021 01 3000 110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-142 226,66</w:t>
            </w:r>
          </w:p>
        </w:tc>
      </w:tr>
      <w:tr w:rsidR="0026189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182 1 05 01021 01 5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доходы, уменьшенные на величину расходов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-135 574,51</w:t>
            </w:r>
          </w:p>
        </w:tc>
      </w:tr>
      <w:tr w:rsidR="0026189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налоговые периоды, истекшие до 1 января 2016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2 570,40</w:t>
            </w:r>
          </w:p>
        </w:tc>
      </w:tr>
      <w:tr w:rsidR="00261897" w:rsidTr="00A8498F">
        <w:trPr>
          <w:trHeight w:val="44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182 1 05 01050 01 2100 110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налоговые периоды, истекшие до 1 января 2016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1 035,01</w:t>
            </w:r>
          </w:p>
        </w:tc>
      </w:tr>
      <w:tr w:rsidR="00261897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261897" w:rsidTr="002A0335">
        <w:trPr>
          <w:trHeight w:val="10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182 1 05 03010 01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702D5C" w:rsidRDefault="00261897" w:rsidP="0026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(пени и проценты по соответствующему платежу)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261897" w:rsidTr="000B4783">
        <w:trPr>
          <w:trHeight w:val="114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702D5C" w:rsidRDefault="00261897" w:rsidP="002618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1 201 629,15</w:t>
            </w:r>
          </w:p>
        </w:tc>
      </w:tr>
      <w:tr w:rsidR="00261897" w:rsidTr="000B4783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91 963,17</w:t>
            </w:r>
          </w:p>
        </w:tc>
      </w:tr>
      <w:tr w:rsidR="00261897" w:rsidTr="000B4783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ерерасчеты, недоимка и        </w:t>
            </w:r>
            <w:proofErr w:type="gramEnd"/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2 591 595,78</w:t>
            </w:r>
          </w:p>
        </w:tc>
      </w:tr>
      <w:tr w:rsidR="00261897" w:rsidTr="000B4783">
        <w:trPr>
          <w:trHeight w:val="99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(пени и проценты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посоответствующему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платежу)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12 302,71</w:t>
            </w:r>
          </w:p>
        </w:tc>
      </w:tr>
      <w:tr w:rsidR="00261897" w:rsidTr="000B4783">
        <w:trPr>
          <w:trHeight w:val="120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182 1 06 04011 02 3000 110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организаций (суммы денежных взысканий (штрафов) по         </w:t>
            </w:r>
            <w:proofErr w:type="gramEnd"/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платежу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законодательству 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61897" w:rsidTr="002A0335">
        <w:trPr>
          <w:trHeight w:val="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платежа, перерасчеты, недоимка и задолженность по соответствующему платежу, в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по отмененному)  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1 184 928,86</w:t>
            </w:r>
          </w:p>
        </w:tc>
      </w:tr>
      <w:tr w:rsidR="00261897" w:rsidTr="000B4783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69 930,78</w:t>
            </w:r>
          </w:p>
        </w:tc>
      </w:tr>
      <w:tr w:rsidR="00261897" w:rsidTr="000B4783">
        <w:trPr>
          <w:trHeight w:val="89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182 1 06 04012 02 4000 110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с </w:t>
            </w:r>
            <w:proofErr w:type="spellStart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физическихлиц</w:t>
            </w:r>
            <w:proofErr w:type="spellEnd"/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Tr="000B4783">
        <w:trPr>
          <w:trHeight w:val="113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702D5C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2 988 407,72</w:t>
            </w:r>
          </w:p>
        </w:tc>
      </w:tr>
      <w:tr w:rsidR="00261897" w:rsidTr="000B4783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152 507,78</w:t>
            </w:r>
          </w:p>
        </w:tc>
      </w:tr>
      <w:tr w:rsidR="00261897" w:rsidTr="002A0335">
        <w:trPr>
          <w:trHeight w:val="99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702D5C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2D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363871">
              <w:rPr>
                <w:rFonts w:ascii="Times New Roman" w:hAnsi="Times New Roman" w:cs="Times New Roman"/>
                <w:sz w:val="24"/>
                <w:szCs w:val="24"/>
              </w:rPr>
              <w:t>суммы денежных взысканий (штрафов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Tr="000B4783">
        <w:trPr>
          <w:trHeight w:val="110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702D5C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7" w:rsidRPr="00363871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190 352,88</w:t>
            </w:r>
          </w:p>
        </w:tc>
      </w:tr>
      <w:tr w:rsidR="00261897" w:rsidTr="000B4783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(пени и проценты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платежу)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8 321,23</w:t>
            </w:r>
          </w:p>
        </w:tc>
      </w:tr>
      <w:tr w:rsidR="00261897" w:rsidTr="002A0335">
        <w:trPr>
          <w:trHeight w:val="157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физических, обладающих земельным участком, расположенным в границах городских поселений</w:t>
            </w: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(суммы денежных взысканий (штрафов) по соответствующему платежу согласно </w:t>
            </w:r>
            <w:proofErr w:type="spellStart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>законодательствуРоссийской</w:t>
            </w:r>
            <w:proofErr w:type="spellEnd"/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Федерации)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Tr="000B4783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833 1 08 07175 01 0000 110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702D5C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261897" w:rsidTr="002A0335">
        <w:trPr>
          <w:trHeight w:val="18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права на заключение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аренды указанных         </w:t>
            </w:r>
          </w:p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2 453 502,74</w:t>
            </w:r>
          </w:p>
        </w:tc>
      </w:tr>
      <w:tr w:rsidR="00261897" w:rsidTr="000B478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за земли,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proofErr w:type="gramEnd"/>
          </w:p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учреждений)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8 782,50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05075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736 973,98</w:t>
            </w:r>
          </w:p>
        </w:tc>
      </w:tr>
      <w:tr w:rsidR="00261897" w:rsidTr="000B478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833 1 11 09045 13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сключением имущества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муниципальныхбюджетных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учреждений, а также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248 809,39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66 550,00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102 730,00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1 14 0601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       </w:t>
            </w:r>
          </w:p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27 804,56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833 1 16 37040 13 0000 110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F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1 191 305,03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833 1 17 01050 13 0000 180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поселений на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бюджетнойобеспеченности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6 062 995,00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833 2 02 25527 13 0000 151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245BE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поселений на государственную поддержку 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833 2 02 25555 13 0000 151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245BE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поселений на поддержку 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3 715 165,67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навыполнение</w:t>
            </w:r>
            <w:proofErr w:type="spell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полномочий субъектов Российской Федерации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261897" w:rsidRPr="00D16C10" w:rsidTr="002A0335">
        <w:trPr>
          <w:trHeight w:val="5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833 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   </w:t>
            </w:r>
          </w:p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>передаваемые</w:t>
            </w:r>
            <w:proofErr w:type="gramEnd"/>
            <w:r w:rsidRPr="00D16C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2 755 464,00</w:t>
            </w:r>
          </w:p>
        </w:tc>
      </w:tr>
      <w:tr w:rsidR="00261897" w:rsidRPr="00D16C10" w:rsidTr="002A0335">
        <w:trPr>
          <w:trHeight w:val="5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EA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9857C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897" w:rsidRPr="00D16C10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5 502 087,66</w:t>
            </w:r>
          </w:p>
        </w:tc>
      </w:tr>
      <w:tr w:rsidR="00261897" w:rsidTr="002A0335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0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193705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74 511 090,50</w:t>
            </w:r>
          </w:p>
        </w:tc>
      </w:tr>
    </w:tbl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62F7" w:rsidRDefault="002262F7" w:rsidP="0022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1F8C" w:rsidRDefault="008A4D5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A2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09BA" w:rsidRPr="009D3AC4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2508">
        <w:rPr>
          <w:rFonts w:ascii="Times New Roman" w:hAnsi="Times New Roman" w:cs="Times New Roman"/>
          <w:bCs/>
          <w:sz w:val="28"/>
          <w:szCs w:val="28"/>
        </w:rPr>
        <w:t>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261897" w:rsidRPr="004A2508"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0.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4329">
        <w:rPr>
          <w:rFonts w:ascii="Times New Roman" w:hAnsi="Times New Roman" w:cs="Times New Roman"/>
          <w:bCs/>
          <w:sz w:val="28"/>
          <w:szCs w:val="28"/>
        </w:rPr>
        <w:t>8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 w:rsidR="004A2508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ГОРОДСКОГО ПОСЕЛЕНИЯ "РАБОЧИЙ ПОСЕЛОК ЧЕГДОМЫН" ЗА 9 МЕСЯЦЕВ 2018 года (ФАКТИЧЕСКОЕ ИСПОЛНЕНИЕ)</w:t>
      </w:r>
    </w:p>
    <w:p w:rsidR="00A733C0" w:rsidRPr="00A733C0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3C0" w:rsidRPr="00A733C0">
        <w:rPr>
          <w:rFonts w:ascii="Times New Roman" w:hAnsi="Times New Roman" w:cs="Times New Roman"/>
        </w:rPr>
        <w:t>(руб.)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60"/>
        <w:gridCol w:w="708"/>
        <w:gridCol w:w="1984"/>
      </w:tblGrid>
      <w:tr w:rsidR="00261897" w:rsidRPr="00261897" w:rsidTr="000B4783">
        <w:trPr>
          <w:trHeight w:val="570"/>
        </w:trPr>
        <w:tc>
          <w:tcPr>
            <w:tcW w:w="4111" w:type="dxa"/>
            <w:vMerge w:val="restart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61897" w:rsidRPr="00261897" w:rsidTr="000B4783">
        <w:trPr>
          <w:trHeight w:val="870"/>
        </w:trPr>
        <w:tc>
          <w:tcPr>
            <w:tcW w:w="4111" w:type="dxa"/>
            <w:vMerge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97" w:rsidRPr="00261897" w:rsidTr="000B4783">
        <w:trPr>
          <w:trHeight w:val="345"/>
        </w:trPr>
        <w:tc>
          <w:tcPr>
            <w:tcW w:w="4111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897" w:rsidRPr="00261897" w:rsidTr="000B4783">
        <w:trPr>
          <w:trHeight w:val="895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городского поселения «Рабочий поселок Чегдомын»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103 453 869,25</w:t>
            </w:r>
          </w:p>
        </w:tc>
      </w:tr>
      <w:tr w:rsidR="00261897" w:rsidRPr="00261897" w:rsidTr="000B4783">
        <w:trPr>
          <w:trHeight w:val="272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27 798 018,16</w:t>
            </w:r>
          </w:p>
        </w:tc>
      </w:tr>
      <w:tr w:rsidR="00261897" w:rsidRPr="00261897" w:rsidTr="000B4783">
        <w:trPr>
          <w:trHeight w:val="713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2 314 339,15</w:t>
            </w:r>
          </w:p>
        </w:tc>
      </w:tr>
      <w:tr w:rsidR="00261897" w:rsidRPr="00261897" w:rsidTr="000B4783">
        <w:trPr>
          <w:trHeight w:val="5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функционирования высшего должностного лица органа местного самоуправления городского поселения «Рабочий поселок Чегдомын»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2 314 339,15</w:t>
            </w:r>
          </w:p>
        </w:tc>
      </w:tr>
      <w:tr w:rsidR="00261897" w:rsidRPr="00261897" w:rsidTr="000B4783">
        <w:trPr>
          <w:trHeight w:val="24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7100010000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2 314 339,15</w:t>
            </w:r>
          </w:p>
        </w:tc>
      </w:tr>
      <w:tr w:rsidR="00261897" w:rsidRPr="00261897" w:rsidTr="000B4783">
        <w:trPr>
          <w:trHeight w:val="51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2 314 339,15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1 967 381,47</w:t>
            </w:r>
          </w:p>
        </w:tc>
      </w:tr>
      <w:tr w:rsidR="00261897" w:rsidRPr="00261897" w:rsidTr="000B4783">
        <w:trPr>
          <w:trHeight w:val="48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7100010100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346 957,68</w:t>
            </w:r>
          </w:p>
        </w:tc>
      </w:tr>
      <w:tr w:rsidR="00261897" w:rsidRPr="00261897" w:rsidTr="000B4783">
        <w:trPr>
          <w:trHeight w:val="120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16 014 948,30</w:t>
            </w:r>
          </w:p>
        </w:tc>
      </w:tr>
      <w:tr w:rsidR="00261897" w:rsidRPr="00261897" w:rsidTr="000B4783">
        <w:trPr>
          <w:trHeight w:val="273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функционирования администрации городского поселения «Рабочий поселок Чегдомын»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16 014 948,30</w:t>
            </w:r>
          </w:p>
        </w:tc>
      </w:tr>
      <w:tr w:rsidR="00261897" w:rsidRPr="00261897" w:rsidTr="000B4783">
        <w:trPr>
          <w:trHeight w:val="25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16 014 948,30</w:t>
            </w:r>
          </w:p>
        </w:tc>
      </w:tr>
      <w:tr w:rsidR="00261897" w:rsidRPr="00261897" w:rsidTr="000B4783">
        <w:trPr>
          <w:trHeight w:val="54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12 711 246,82</w:t>
            </w:r>
          </w:p>
        </w:tc>
      </w:tr>
      <w:tr w:rsidR="00261897" w:rsidRPr="00261897" w:rsidTr="000B4783">
        <w:trPr>
          <w:trHeight w:val="24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8 584 709,14</w:t>
            </w:r>
          </w:p>
        </w:tc>
      </w:tr>
      <w:tr w:rsidR="00261897" w:rsidRPr="00261897" w:rsidTr="000B4783">
        <w:trPr>
          <w:trHeight w:val="24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6 728 648,30</w:t>
            </w:r>
          </w:p>
        </w:tc>
      </w:tr>
      <w:tr w:rsidR="00261897" w:rsidRPr="00261897" w:rsidTr="000B4783">
        <w:trPr>
          <w:trHeight w:val="4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1 856 060,84</w:t>
            </w:r>
          </w:p>
        </w:tc>
      </w:tr>
      <w:tr w:rsidR="00261897" w:rsidRPr="00261897" w:rsidTr="000B4783">
        <w:trPr>
          <w:trHeight w:val="4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социальному страхованию на выплаты денежного содержания и иные </w:t>
            </w:r>
            <w:proofErr w:type="gramStart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gramEnd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немуниципальных служащих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3 002 739,55</w:t>
            </w:r>
          </w:p>
        </w:tc>
      </w:tr>
      <w:tr w:rsidR="00261897" w:rsidRPr="00261897" w:rsidTr="000B4783">
        <w:trPr>
          <w:trHeight w:val="4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2 356 470,69 </w:t>
            </w:r>
          </w:p>
        </w:tc>
      </w:tr>
      <w:tr w:rsidR="00261897" w:rsidRPr="00261897" w:rsidTr="000B4783">
        <w:trPr>
          <w:trHeight w:val="4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646 268,86</w:t>
            </w:r>
          </w:p>
        </w:tc>
      </w:tr>
      <w:tr w:rsidR="00261897" w:rsidRPr="00261897" w:rsidTr="000B4783">
        <w:trPr>
          <w:trHeight w:val="4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7200020130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1 123 798,13</w:t>
            </w:r>
          </w:p>
        </w:tc>
      </w:tr>
      <w:tr w:rsidR="00261897" w:rsidRPr="00261897" w:rsidTr="000B4783">
        <w:trPr>
          <w:trHeight w:val="72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3 303 701,48</w:t>
            </w:r>
          </w:p>
        </w:tc>
      </w:tr>
      <w:tr w:rsidR="00261897" w:rsidRPr="00261897" w:rsidTr="000B4783">
        <w:trPr>
          <w:trHeight w:val="54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3 199 815,24</w:t>
            </w:r>
          </w:p>
        </w:tc>
      </w:tr>
      <w:tr w:rsidR="00261897" w:rsidRPr="00261897" w:rsidTr="000B4783">
        <w:trPr>
          <w:trHeight w:val="307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93 362,40</w:t>
            </w:r>
          </w:p>
        </w:tc>
      </w:tr>
      <w:tr w:rsidR="00261897" w:rsidRPr="00261897" w:rsidTr="000B4783">
        <w:trPr>
          <w:trHeight w:val="307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10 253,84</w:t>
            </w:r>
          </w:p>
        </w:tc>
      </w:tr>
      <w:tr w:rsidR="00261897" w:rsidRPr="00261897" w:rsidTr="000B4783">
        <w:trPr>
          <w:trHeight w:val="307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261897" w:rsidRPr="00261897" w:rsidTr="000B4783">
        <w:trPr>
          <w:trHeight w:val="180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261897" w:rsidRPr="00261897" w:rsidTr="000B4783">
        <w:trPr>
          <w:trHeight w:val="51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7 253,84</w:t>
            </w:r>
          </w:p>
        </w:tc>
      </w:tr>
      <w:tr w:rsidR="00261897" w:rsidRPr="00261897" w:rsidTr="000B4783">
        <w:trPr>
          <w:trHeight w:val="51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 земельного налога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464,00</w:t>
            </w:r>
          </w:p>
        </w:tc>
      </w:tr>
      <w:tr w:rsidR="00261897" w:rsidRPr="00261897" w:rsidTr="000B4783">
        <w:trPr>
          <w:trHeight w:val="48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852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1400,00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7200020200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5 389,84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года №49 «О наделении органов местного самоуправления Хабаровского края по применению законодательства об административных правонарушениях», бюджетам поселений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720000П320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22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2 300 000,00</w:t>
            </w:r>
          </w:p>
        </w:tc>
      </w:tr>
      <w:tr w:rsidR="00261897" w:rsidRPr="00261897" w:rsidTr="000B4783">
        <w:trPr>
          <w:trHeight w:val="22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в представительные органы поселений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1 300 000,00</w:t>
            </w:r>
          </w:p>
        </w:tc>
      </w:tr>
      <w:tr w:rsidR="00261897" w:rsidRPr="00261897" w:rsidTr="000B4783">
        <w:trPr>
          <w:trHeight w:val="22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1 300 000,00</w:t>
            </w:r>
          </w:p>
        </w:tc>
      </w:tr>
      <w:tr w:rsidR="00261897" w:rsidRPr="00261897" w:rsidTr="000B4783">
        <w:trPr>
          <w:trHeight w:val="22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1 000 000,00</w:t>
            </w:r>
          </w:p>
        </w:tc>
      </w:tr>
      <w:tr w:rsidR="00261897" w:rsidRPr="00261897" w:rsidTr="000B4783">
        <w:trPr>
          <w:trHeight w:val="22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1 000 000,00</w:t>
            </w:r>
          </w:p>
        </w:tc>
      </w:tr>
      <w:tr w:rsidR="00261897" w:rsidRPr="00261897" w:rsidTr="000B4783">
        <w:trPr>
          <w:trHeight w:val="22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9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городского поселения в рамках 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232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9900091070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9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7 168 730,71</w:t>
            </w:r>
          </w:p>
        </w:tc>
      </w:tr>
      <w:tr w:rsidR="00261897" w:rsidRPr="00261897" w:rsidTr="000B4783">
        <w:trPr>
          <w:trHeight w:val="759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 на 2018 2020 годы"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2 197 143,66</w:t>
            </w:r>
          </w:p>
        </w:tc>
      </w:tr>
      <w:tr w:rsidR="00261897" w:rsidRPr="00261897" w:rsidTr="000B4783">
        <w:trPr>
          <w:trHeight w:val="1162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проведения работ по технической инвентаризации объектов недвижимости»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55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0100011120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267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государственной регистрации прав на объекты недвижимости, находящиеся в собственности муниципального образования»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261897" w:rsidRPr="00261897" w:rsidTr="000B4783">
        <w:trPr>
          <w:trHeight w:val="61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0100021120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261897" w:rsidRPr="00261897" w:rsidTr="000B4783">
        <w:trPr>
          <w:trHeight w:val="156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проведения работ по независимой рыночной оценке объектов движимого и недвижимого имущества муниципального образования»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62 500,00</w:t>
            </w:r>
          </w:p>
        </w:tc>
      </w:tr>
      <w:tr w:rsidR="00261897" w:rsidRPr="00261897" w:rsidTr="000B4783">
        <w:trPr>
          <w:trHeight w:val="48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01000О1120 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261897" w:rsidRPr="00261897" w:rsidTr="000B4783">
        <w:trPr>
          <w:trHeight w:val="4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«Обеспечение сохранности муниципального </w:t>
            </w:r>
            <w:proofErr w:type="gramStart"/>
            <w:r w:rsidRPr="0026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имущества</w:t>
            </w:r>
            <w:proofErr w:type="gramEnd"/>
            <w:r w:rsidRPr="0026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сданного в аренду, находящегося в казне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0100081120 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</w:tr>
      <w:tr w:rsidR="00261897" w:rsidRPr="00261897" w:rsidTr="000B4783">
        <w:trPr>
          <w:trHeight w:val="70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0100081120 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</w:tr>
      <w:tr w:rsidR="00261897" w:rsidRPr="00261897" w:rsidTr="000B4783">
        <w:trPr>
          <w:trHeight w:val="399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Приобретение светодиодного экрана для городского поселения "Рабочий поселок Чегдомын"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0100061120 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2 116 500,00</w:t>
            </w:r>
          </w:p>
        </w:tc>
      </w:tr>
      <w:tr w:rsidR="00261897" w:rsidRPr="00261897" w:rsidTr="000B4783">
        <w:trPr>
          <w:trHeight w:val="399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0100061120 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2 116 500,00</w:t>
            </w:r>
          </w:p>
        </w:tc>
      </w:tr>
      <w:tr w:rsidR="00261897" w:rsidRPr="00261897" w:rsidTr="000B4783">
        <w:trPr>
          <w:trHeight w:val="399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Расходы за пользование имуществом, не находящимся в казне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0100071120 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11 143,66</w:t>
            </w:r>
          </w:p>
        </w:tc>
      </w:tr>
      <w:tr w:rsidR="00261897" w:rsidRPr="00261897" w:rsidTr="000B4783">
        <w:trPr>
          <w:trHeight w:val="778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0100071120 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11 143,66</w:t>
            </w:r>
          </w:p>
        </w:tc>
      </w:tr>
      <w:tr w:rsidR="00261897" w:rsidRPr="00261897" w:rsidTr="000B4783">
        <w:trPr>
          <w:trHeight w:val="1745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поддержка местных инициатив в городском поселении «Рабочий поселок Чегдомын» на 2018-2020 годы»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3 915 154,05</w:t>
            </w:r>
          </w:p>
        </w:tc>
      </w:tr>
      <w:tr w:rsidR="00261897" w:rsidRPr="00261897" w:rsidTr="000B4783">
        <w:trPr>
          <w:trHeight w:val="433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3 915 154,05</w:t>
            </w:r>
          </w:p>
        </w:tc>
      </w:tr>
      <w:tr w:rsidR="00261897" w:rsidRPr="00261897" w:rsidTr="000B4783">
        <w:trPr>
          <w:trHeight w:val="278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0900023970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345 258,05</w:t>
            </w:r>
          </w:p>
        </w:tc>
      </w:tr>
      <w:tr w:rsidR="00261897" w:rsidRPr="00261897" w:rsidTr="000B4783">
        <w:trPr>
          <w:trHeight w:val="278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Премии и гранты ТОС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090000И150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270 546,00</w:t>
            </w:r>
          </w:p>
        </w:tc>
      </w:tr>
      <w:tr w:rsidR="00261897" w:rsidRPr="00261897" w:rsidTr="000B4783">
        <w:trPr>
          <w:trHeight w:val="828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Проект «Частичная реконструкция площади Блюхера»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3 299 350,00</w:t>
            </w:r>
          </w:p>
        </w:tc>
      </w:tr>
      <w:tr w:rsidR="00261897" w:rsidRPr="00261897" w:rsidTr="000B4783">
        <w:trPr>
          <w:trHeight w:val="828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3 299 350,00</w:t>
            </w:r>
          </w:p>
        </w:tc>
      </w:tr>
      <w:tr w:rsidR="00261897" w:rsidRPr="00261897" w:rsidTr="000B4783">
        <w:trPr>
          <w:trHeight w:val="828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прочих расходных обязательств бюджета городского поселения администрацией в рамках 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0900090040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1 018 133,00</w:t>
            </w:r>
          </w:p>
        </w:tc>
      </w:tr>
      <w:tr w:rsidR="00261897" w:rsidRPr="00261897" w:rsidTr="000B4783">
        <w:trPr>
          <w:trHeight w:val="828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851 915,00</w:t>
            </w:r>
          </w:p>
        </w:tc>
      </w:tr>
      <w:tr w:rsidR="00261897" w:rsidRPr="00261897" w:rsidTr="000B4783">
        <w:trPr>
          <w:trHeight w:val="254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166 218,00</w:t>
            </w:r>
          </w:p>
        </w:tc>
      </w:tr>
      <w:tr w:rsidR="00261897" w:rsidRPr="00261897" w:rsidTr="000B4783">
        <w:trPr>
          <w:trHeight w:val="254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</w:tr>
      <w:tr w:rsidR="00261897" w:rsidRPr="00261897" w:rsidTr="000B4783">
        <w:trPr>
          <w:trHeight w:val="677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30 000,00</w:t>
            </w:r>
          </w:p>
        </w:tc>
      </w:tr>
      <w:tr w:rsidR="00261897" w:rsidRPr="00261897" w:rsidTr="000B4783">
        <w:trPr>
          <w:trHeight w:val="677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96 218,00</w:t>
            </w:r>
          </w:p>
        </w:tc>
      </w:tr>
      <w:tr w:rsidR="00261897" w:rsidRPr="00261897" w:rsidTr="000B4783">
        <w:trPr>
          <w:trHeight w:val="274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261897" w:rsidRPr="00261897" w:rsidTr="000B4783">
        <w:trPr>
          <w:trHeight w:val="264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9900090040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96 218,00</w:t>
            </w:r>
          </w:p>
        </w:tc>
      </w:tr>
      <w:tr w:rsidR="00261897" w:rsidRPr="00261897" w:rsidTr="000B4783">
        <w:trPr>
          <w:trHeight w:val="677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бюджета городского поселения советом депутатов в рамках 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99000900340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38 300,00</w:t>
            </w:r>
          </w:p>
        </w:tc>
      </w:tr>
      <w:tr w:rsidR="00261897" w:rsidRPr="00261897" w:rsidTr="000B4783">
        <w:trPr>
          <w:trHeight w:val="677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9900090340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38 300,00</w:t>
            </w:r>
          </w:p>
        </w:tc>
      </w:tr>
      <w:tr w:rsidR="00261897" w:rsidRPr="00261897" w:rsidTr="000B4783">
        <w:trPr>
          <w:trHeight w:val="435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491 082,45</w:t>
            </w:r>
          </w:p>
        </w:tc>
      </w:tr>
      <w:tr w:rsidR="00261897" w:rsidRPr="00261897" w:rsidTr="000B4783">
        <w:trPr>
          <w:trHeight w:val="705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491 082,45</w:t>
            </w:r>
          </w:p>
        </w:tc>
      </w:tr>
      <w:tr w:rsidR="00261897" w:rsidRPr="00261897" w:rsidTr="000B4783">
        <w:trPr>
          <w:trHeight w:val="70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"Защита населения и территории городского поселения "Рабочий поселок Чегдомын" от чрезвычайных ситуаций, обеспечение первичных мер пожарной безопасности на 2018 2020 годы"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490 616,35</w:t>
            </w:r>
          </w:p>
        </w:tc>
      </w:tr>
      <w:tr w:rsidR="00261897" w:rsidRPr="00261897" w:rsidTr="000B4783">
        <w:trPr>
          <w:trHeight w:val="71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299 880,00</w:t>
            </w:r>
          </w:p>
        </w:tc>
      </w:tr>
      <w:tr w:rsidR="00261897" w:rsidRPr="00261897" w:rsidTr="000B4783">
        <w:trPr>
          <w:trHeight w:val="61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1200011150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299 880,00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защиты граждан, в соответствии с ФЗ № 69 "О пожарной безопасности"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51 736,35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1200021150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52 736,35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наледи ул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абочая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1200041150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69 000,00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1200041150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69 000,00</w:t>
            </w:r>
          </w:p>
        </w:tc>
      </w:tr>
      <w:tr w:rsidR="00261897" w:rsidRPr="00261897" w:rsidTr="000B4783">
        <w:trPr>
          <w:trHeight w:val="277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Приобретение гидрантов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12000Г1150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70 000,00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12000Г1150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70 000,00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городского поселения "Рабочий поселок Чегдомын" на 2018-2020гг."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466,10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1300020240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466,10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1300020240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466,10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53 093 613,87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50 337 758,75</w:t>
            </w:r>
          </w:p>
        </w:tc>
      </w:tr>
      <w:tr w:rsidR="00261897" w:rsidRPr="00261897" w:rsidTr="000B4783">
        <w:trPr>
          <w:trHeight w:val="1561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 на 2018 2020 годы"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261897" w:rsidRPr="00261897" w:rsidTr="000B4783">
        <w:trPr>
          <w:trHeight w:val="304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разметочной машины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01000Д1160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261897" w:rsidRPr="00261897" w:rsidTr="000B4783">
        <w:trPr>
          <w:trHeight w:val="60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01000Д1160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261897" w:rsidRPr="00261897" w:rsidTr="000B4783">
        <w:trPr>
          <w:trHeight w:val="125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«Благоустройство городского поселения «Рабочий поселок Чегдомын» на 2018 2020 годы"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10 056 397,75</w:t>
            </w:r>
          </w:p>
        </w:tc>
      </w:tr>
      <w:tr w:rsidR="00261897" w:rsidRPr="00261897" w:rsidTr="000B4783">
        <w:trPr>
          <w:trHeight w:val="619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мостовых сооружений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1 986 805,86</w:t>
            </w:r>
          </w:p>
        </w:tc>
      </w:tr>
      <w:tr w:rsidR="00261897" w:rsidRPr="00261897" w:rsidTr="000B4783">
        <w:trPr>
          <w:trHeight w:val="543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0300012120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1 986 805,86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и ремонт тротуаров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484 339,00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0300022180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484 339,00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03000К2180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6 730 514,00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0300042180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6 730 514,00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эксплуатация и ремонт технических средств организации дорожного движения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03000Д1160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854 738,89</w:t>
            </w:r>
          </w:p>
        </w:tc>
      </w:tr>
      <w:tr w:rsidR="00261897" w:rsidRPr="00261897" w:rsidTr="000B4783">
        <w:trPr>
          <w:trHeight w:val="2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03000Д1160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854 738,89</w:t>
            </w:r>
          </w:p>
        </w:tc>
      </w:tr>
      <w:tr w:rsidR="00261897" w:rsidRPr="00261897" w:rsidTr="000B4783">
        <w:trPr>
          <w:trHeight w:val="681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"Капитальный ремонт и ремонт 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значения, их обустройство в городском поселении "Рабочий поселок Чегдомын" на 2018-2020гг."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39 936 361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261897" w:rsidRPr="00261897" w:rsidTr="000B4783">
        <w:trPr>
          <w:trHeight w:val="681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ул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ентральной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С282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39 936 361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261897" w:rsidRPr="00261897" w:rsidTr="000B4783">
        <w:trPr>
          <w:trHeight w:val="681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С282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39 936 361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261897" w:rsidRPr="00261897" w:rsidTr="000B4783">
        <w:trPr>
          <w:trHeight w:val="681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2 755 855,12</w:t>
            </w:r>
          </w:p>
        </w:tc>
      </w:tr>
      <w:tr w:rsidR="00261897" w:rsidRPr="00261897" w:rsidTr="000B4783">
        <w:trPr>
          <w:trHeight w:val="124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муниципальным имуществом городского поселения Рабочий поселок Чегдомын»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2 816,25</w:t>
            </w:r>
          </w:p>
        </w:tc>
      </w:tr>
      <w:tr w:rsidR="00261897" w:rsidRPr="00261897" w:rsidTr="000B4783">
        <w:trPr>
          <w:trHeight w:val="124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«Расходы, связанные с проведением землеустроительных работ в отношении земельных участков, находящихся в муниципальной собственности»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2 816,25</w:t>
            </w:r>
          </w:p>
        </w:tc>
      </w:tr>
      <w:tr w:rsidR="00261897" w:rsidRPr="00261897" w:rsidTr="000B4783">
        <w:trPr>
          <w:trHeight w:val="569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01000У2220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2 816,25</w:t>
            </w:r>
          </w:p>
        </w:tc>
      </w:tr>
      <w:tr w:rsidR="00261897" w:rsidRPr="00261897" w:rsidTr="000B4783">
        <w:trPr>
          <w:trHeight w:val="273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городского поселения «Рабочий поселок Чегдомын» </w:t>
            </w:r>
            <w:proofErr w:type="spell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Верхнебуреинского</w:t>
            </w:r>
            <w:proofErr w:type="spell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Хабаровского кря на 2013-2020 годы»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2 654 946,37</w:t>
            </w:r>
          </w:p>
        </w:tc>
      </w:tr>
      <w:tr w:rsidR="00261897" w:rsidRPr="00261897" w:rsidTr="000B4783">
        <w:trPr>
          <w:trHeight w:val="1867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««Предоставление субсидий на обеспечении (возмещение) части затрат, в связи с осуществлением на территории городского поселения транспортных услуг по муниципальным маршрутам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02000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С260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000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61897" w:rsidRPr="00261897" w:rsidTr="000B4783">
        <w:trPr>
          <w:trHeight w:val="1883"/>
        </w:trPr>
        <w:tc>
          <w:tcPr>
            <w:tcW w:w="4111" w:type="dxa"/>
            <w:noWrap/>
            <w:vAlign w:val="bottom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субсидии субъектам малого и среднего предпринимательства, осуществляющих деятельность в сфере производства товаров (работ, услуг)</w:t>
            </w:r>
          </w:p>
        </w:tc>
        <w:tc>
          <w:tcPr>
            <w:tcW w:w="709" w:type="dxa"/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02000L527A</w:t>
            </w:r>
          </w:p>
        </w:tc>
        <w:tc>
          <w:tcPr>
            <w:tcW w:w="708" w:type="dxa"/>
            <w:noWrap/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2 054 946,37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Уплата ежегодного имущественного взноса в Фонд поддержки малого и среднего предпринимательства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0200092350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0200092350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строительства, архитектуры и 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в рамках 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98 092,50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9900095190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98 092,50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0000000000 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19 117 146,02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1897" w:rsidRPr="00261897" w:rsidTr="000B4783">
        <w:trPr>
          <w:trHeight w:val="300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1 466 686,08</w:t>
            </w:r>
          </w:p>
        </w:tc>
      </w:tr>
      <w:tr w:rsidR="00261897" w:rsidRPr="00261897" w:rsidTr="000B4783">
        <w:trPr>
          <w:trHeight w:val="8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«Капитальный ремонт многоквартирных домов и муниципального жилищного фонда»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528 909,00</w:t>
            </w:r>
          </w:p>
        </w:tc>
      </w:tr>
      <w:tr w:rsidR="00261897" w:rsidRPr="00261897" w:rsidTr="000B4783">
        <w:trPr>
          <w:trHeight w:val="40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муниципальных квартир»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323 349,00</w:t>
            </w:r>
          </w:p>
        </w:tc>
      </w:tr>
      <w:tr w:rsidR="00261897" w:rsidRPr="00261897" w:rsidTr="000B4783">
        <w:trPr>
          <w:trHeight w:val="540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0400012010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323 349,00</w:t>
            </w:r>
          </w:p>
        </w:tc>
      </w:tr>
      <w:tr w:rsidR="00261897" w:rsidRPr="00261897" w:rsidTr="000B4783">
        <w:trPr>
          <w:trHeight w:val="105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капитальному ремонту многоквартирных домов за счет средств бюджета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205 560,00</w:t>
            </w:r>
          </w:p>
        </w:tc>
      </w:tr>
      <w:tr w:rsidR="00261897" w:rsidRPr="00261897" w:rsidTr="000B4783">
        <w:trPr>
          <w:trHeight w:val="54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Ремонт многоквартирных домов за счет средств бюджетов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205 560,00</w:t>
            </w:r>
          </w:p>
        </w:tc>
      </w:tr>
      <w:tr w:rsidR="00261897" w:rsidRPr="00261897" w:rsidTr="000B4783">
        <w:trPr>
          <w:trHeight w:val="390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0400022010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205 560,00</w:t>
            </w:r>
          </w:p>
        </w:tc>
      </w:tr>
      <w:tr w:rsidR="00261897" w:rsidRPr="00261897" w:rsidTr="000B4783">
        <w:trPr>
          <w:trHeight w:val="41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городского поселения "Рабочий поселок Чегдомын" на 2018-2020 годы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0600000000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131 379,92</w:t>
            </w:r>
          </w:p>
        </w:tc>
      </w:tr>
      <w:tr w:rsidR="00261897" w:rsidRPr="00261897" w:rsidTr="000B4783">
        <w:trPr>
          <w:trHeight w:val="55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установке счетчиков тепла, воды в муниципальном жилищном фонде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131 379,92</w:t>
            </w:r>
          </w:p>
        </w:tc>
      </w:tr>
      <w:tr w:rsidR="00261897" w:rsidRPr="00261897" w:rsidTr="000B4783">
        <w:trPr>
          <w:trHeight w:val="55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0600000060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131 379,92</w:t>
            </w:r>
          </w:p>
        </w:tc>
      </w:tr>
      <w:tr w:rsidR="00261897" w:rsidRPr="00261897" w:rsidTr="000B4783">
        <w:trPr>
          <w:trHeight w:val="46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 в рамках 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806 487,16</w:t>
            </w:r>
          </w:p>
        </w:tc>
      </w:tr>
      <w:tr w:rsidR="00261897" w:rsidRPr="00261897" w:rsidTr="000B4783">
        <w:trPr>
          <w:trHeight w:val="45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757 675,35</w:t>
            </w:r>
          </w:p>
        </w:tc>
      </w:tr>
      <w:tr w:rsidR="00261897" w:rsidRPr="00261897" w:rsidTr="000B4783">
        <w:trPr>
          <w:trHeight w:val="420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48 811,81</w:t>
            </w:r>
          </w:p>
        </w:tc>
      </w:tr>
      <w:tr w:rsidR="00261897" w:rsidRPr="00261897" w:rsidTr="000B4783">
        <w:trPr>
          <w:trHeight w:val="420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РФ и мировых соглашений по возмещению вреда, причине в результате незаконных действий (бездействия) органов государственной власти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9900092010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48 811,81</w:t>
            </w:r>
          </w:p>
        </w:tc>
      </w:tr>
      <w:tr w:rsidR="00261897" w:rsidRPr="00261897" w:rsidTr="000B4783">
        <w:trPr>
          <w:trHeight w:val="42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17 650 279,94</w:t>
            </w:r>
          </w:p>
        </w:tc>
      </w:tr>
      <w:tr w:rsidR="00261897" w:rsidRPr="00261897" w:rsidTr="000B4783">
        <w:trPr>
          <w:trHeight w:val="7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«Благоустройство городского 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«Рабочий поселок Чегдомын» на 2018-2020 годы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14 206 594,78</w:t>
            </w:r>
          </w:p>
        </w:tc>
      </w:tr>
      <w:tr w:rsidR="00261897" w:rsidRPr="00261897" w:rsidTr="000B4783">
        <w:trPr>
          <w:trHeight w:val="51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«Обеспечение бесперебойного освещения уличных территорий городского поселения»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4 872 836,61</w:t>
            </w:r>
          </w:p>
        </w:tc>
      </w:tr>
      <w:tr w:rsidR="00261897" w:rsidRPr="00261897" w:rsidTr="000B4783">
        <w:trPr>
          <w:trHeight w:val="54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0300086010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4 872 836,61</w:t>
            </w:r>
          </w:p>
        </w:tc>
      </w:tr>
      <w:tr w:rsidR="00261897" w:rsidRPr="00261897" w:rsidTr="000B4783">
        <w:trPr>
          <w:trHeight w:val="5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«Поддержание надлежащего состояния уличных территорий городского поселения»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1 128 601,49</w:t>
            </w:r>
          </w:p>
        </w:tc>
      </w:tr>
      <w:tr w:rsidR="00261897" w:rsidRPr="00261897" w:rsidTr="000B4783">
        <w:trPr>
          <w:trHeight w:val="46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0300096030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1 128 601,49</w:t>
            </w:r>
          </w:p>
        </w:tc>
      </w:tr>
      <w:tr w:rsidR="00261897" w:rsidRPr="00261897" w:rsidTr="000B4783">
        <w:trPr>
          <w:trHeight w:val="79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содержанию мест захоронений на территории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713 431,00</w:t>
            </w:r>
          </w:p>
        </w:tc>
      </w:tr>
      <w:tr w:rsidR="00261897" w:rsidRPr="00261897" w:rsidTr="000B4783">
        <w:trPr>
          <w:trHeight w:val="48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03000К6030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713 431,00</w:t>
            </w:r>
          </w:p>
        </w:tc>
      </w:tr>
      <w:tr w:rsidR="00261897" w:rsidRPr="00261897" w:rsidTr="000B4783">
        <w:trPr>
          <w:trHeight w:val="46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мероприятий по организации сбора и вывоза мусора»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1 466 693,00</w:t>
            </w:r>
          </w:p>
        </w:tc>
      </w:tr>
      <w:tr w:rsidR="00261897" w:rsidRPr="00261897" w:rsidTr="000B4783">
        <w:trPr>
          <w:trHeight w:val="5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03000М6050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1 466 693,00</w:t>
            </w:r>
          </w:p>
        </w:tc>
      </w:tr>
      <w:tr w:rsidR="00261897" w:rsidRPr="00261897" w:rsidTr="000B4783">
        <w:trPr>
          <w:trHeight w:val="52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«Проведение прочих мероприятий по благоустройству городского поселения»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6 025 032,68</w:t>
            </w:r>
          </w:p>
        </w:tc>
      </w:tr>
      <w:tr w:rsidR="00261897" w:rsidRPr="00261897" w:rsidTr="000B4783">
        <w:trPr>
          <w:trHeight w:val="480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6 025 032,68</w:t>
            </w:r>
          </w:p>
        </w:tc>
      </w:tr>
      <w:tr w:rsidR="00261897" w:rsidRPr="00261897" w:rsidTr="000B4783">
        <w:trPr>
          <w:trHeight w:val="25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25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255"/>
        </w:trPr>
        <w:tc>
          <w:tcPr>
            <w:tcW w:w="4111" w:type="dxa"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03000Б6050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«Формирование современной городской среды»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140000555A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461 440,00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0555A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461 440,00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L555A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432,00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14000 L555A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138 432,00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дворовых территорий»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14000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008,00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0R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555A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323 008,00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благоустройству 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городского поселения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(трудовой отряд)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2 982 245,16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9900096050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2 982 245,16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143 960,89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143 960,89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в рамках непрограммных </w:t>
            </w: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123 310,89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9900093610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123 310,89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"Социальная поддержка населения городского поселения «Рабочий поселок Чегдомын» на 2018-2020 годы"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0800000000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населения на 2018-2020гг.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8000003960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населения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0800003960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20 650,00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157 507,00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157 507,00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 и спорта в городском поселении «Рабочий поселок Чегдомын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"н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а 2018-2020 годы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833  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7 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833  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1800093950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7 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833  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1800093950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7 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2 652 540,86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2 652 540,86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по передаче полномочий Контрольно-счетной палате Верхнебуреинского муниципального района в рамках 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229 883,32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9900005210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229 883,32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бюджету муниципального района в соответствии с заключенными соглашениями по передаче полномочий по градостроительству</w:t>
            </w:r>
            <w:proofErr w:type="gramEnd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9900005240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передаче полномочий администрации Верхнебуреинского муниципального района по </w:t>
            </w:r>
            <w:proofErr w:type="spellStart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органзации</w:t>
            </w:r>
            <w:proofErr w:type="spellEnd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тплоснабжения</w:t>
            </w:r>
            <w:proofErr w:type="spellEnd"/>
            <w:r w:rsidRPr="002618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9900005230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2 422 657,54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9900005230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2 422 657,54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953 311,01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функционирования Совета депутатов городского поселения «Рабочий поселок Чегдомын»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7300000000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953 311,01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председателя Совета депутатов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7300010000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953 311,01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898 922,22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711 616,93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7300010100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187305,29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7300020000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388,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городского поселения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388,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488,51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900,28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7300020200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900,28</w:t>
            </w:r>
          </w:p>
        </w:tc>
      </w:tr>
      <w:tr w:rsidR="00261897" w:rsidRPr="00261897" w:rsidTr="000B4783">
        <w:trPr>
          <w:trHeight w:val="313"/>
        </w:trPr>
        <w:tc>
          <w:tcPr>
            <w:tcW w:w="4111" w:type="dxa"/>
            <w:noWrap/>
            <w:hideMark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9 088 999,02</w:t>
            </w:r>
          </w:p>
        </w:tc>
      </w:tr>
      <w:tr w:rsidR="00261897" w:rsidRPr="00261897" w:rsidTr="000B4783">
        <w:trPr>
          <w:trHeight w:val="303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9 088 999,02</w:t>
            </w:r>
          </w:p>
        </w:tc>
      </w:tr>
      <w:tr w:rsidR="00261897" w:rsidRPr="00261897" w:rsidTr="000B4783">
        <w:trPr>
          <w:trHeight w:val="579"/>
        </w:trPr>
        <w:tc>
          <w:tcPr>
            <w:tcW w:w="4111" w:type="dxa"/>
          </w:tcPr>
          <w:p w:rsidR="00261897" w:rsidRPr="00261897" w:rsidRDefault="00261897" w:rsidP="00B6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«Сохранение и развитие культуры на территории городского поселения «Рабочий поселок Чегдомын» на 2018-2020 годы»</w:t>
            </w:r>
          </w:p>
        </w:tc>
        <w:tc>
          <w:tcPr>
            <w:tcW w:w="709" w:type="dxa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9 088 999,02</w:t>
            </w:r>
          </w:p>
        </w:tc>
      </w:tr>
      <w:tr w:rsidR="00B65D78" w:rsidRPr="00261897" w:rsidTr="000B4783">
        <w:trPr>
          <w:trHeight w:val="323"/>
        </w:trPr>
        <w:tc>
          <w:tcPr>
            <w:tcW w:w="4111" w:type="dxa"/>
            <w:hideMark/>
          </w:tcPr>
          <w:p w:rsidR="00B65D78" w:rsidRDefault="00B65D78" w:rsidP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МКДУК «Дом Ветеранов»</w:t>
            </w:r>
          </w:p>
        </w:tc>
        <w:tc>
          <w:tcPr>
            <w:tcW w:w="709" w:type="dxa"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D78" w:rsidRDefault="00B65D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4 870 695,98</w:t>
            </w:r>
          </w:p>
        </w:tc>
      </w:tr>
      <w:tr w:rsidR="00B65D78" w:rsidRPr="00261897" w:rsidTr="000B4783">
        <w:trPr>
          <w:trHeight w:val="465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содержание и обеспечение деятельности подведомственных учреждений в рамках муниципальной программы «Сохранение и развитие культуры на территории городского поселения «Рабочий поселок Чегдомын» на 2018-2020гг»»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D78" w:rsidRDefault="00B65D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2 490 107,98</w:t>
            </w:r>
          </w:p>
        </w:tc>
      </w:tr>
      <w:tr w:rsidR="00B65D78" w:rsidRPr="00261897" w:rsidTr="000B4783">
        <w:trPr>
          <w:trHeight w:val="556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D78" w:rsidRDefault="00B65D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1 383 662,47</w:t>
            </w:r>
          </w:p>
        </w:tc>
      </w:tr>
      <w:tr w:rsidR="00B65D78" w:rsidRPr="00261897" w:rsidTr="000B4783">
        <w:trPr>
          <w:trHeight w:val="480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405 535,60</w:t>
            </w:r>
          </w:p>
        </w:tc>
      </w:tr>
      <w:tr w:rsidR="00B65D78" w:rsidRPr="00261897" w:rsidTr="000B4783">
        <w:trPr>
          <w:trHeight w:val="480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70 335,90</w:t>
            </w:r>
          </w:p>
        </w:tc>
      </w:tr>
      <w:tr w:rsidR="00B65D78" w:rsidRPr="00261897" w:rsidTr="000B4783">
        <w:trPr>
          <w:trHeight w:val="540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607 775,01</w:t>
            </w:r>
          </w:p>
        </w:tc>
      </w:tr>
      <w:tr w:rsidR="00B65D78" w:rsidRPr="00261897" w:rsidTr="000B4783">
        <w:trPr>
          <w:trHeight w:val="480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22 799,00</w:t>
            </w:r>
          </w:p>
        </w:tc>
      </w:tr>
      <w:tr w:rsidR="00B65D78" w:rsidRPr="00261897" w:rsidTr="000B4783">
        <w:trPr>
          <w:trHeight w:val="480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22 799,00</w:t>
            </w:r>
          </w:p>
        </w:tc>
      </w:tr>
      <w:tr w:rsidR="00B65D78" w:rsidRPr="00261897" w:rsidTr="000B4783">
        <w:trPr>
          <w:trHeight w:val="480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22 799,00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5D78" w:rsidRDefault="00B65D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1 830 544,00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550 044,00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культуры»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1000000000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4 218 303,04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содержание и обеспечение деятельности подведомственных учреждений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рамках муниципальной программы «Сохранение и развитие культуры на территории городского поселения «Рабочий поселок Чегдомын» на 2018-2020г»»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2 122 210,78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1 302 738,64</w:t>
            </w:r>
          </w:p>
        </w:tc>
      </w:tr>
      <w:tr w:rsidR="00B65D78" w:rsidRPr="00261897" w:rsidTr="000B4783">
        <w:trPr>
          <w:trHeight w:val="480"/>
        </w:trPr>
        <w:tc>
          <w:tcPr>
            <w:tcW w:w="4111" w:type="dxa"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338 394,51</w:t>
            </w:r>
          </w:p>
        </w:tc>
      </w:tr>
      <w:tr w:rsidR="00B65D78" w:rsidRPr="00261897" w:rsidTr="000B4783">
        <w:trPr>
          <w:trHeight w:val="480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71 519,70</w:t>
            </w:r>
          </w:p>
        </w:tc>
      </w:tr>
      <w:tr w:rsidR="00B65D78" w:rsidRPr="00261897" w:rsidTr="000B4783">
        <w:trPr>
          <w:trHeight w:val="607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408 692,93</w:t>
            </w:r>
          </w:p>
        </w:tc>
      </w:tr>
      <w:tr w:rsidR="00B65D78" w:rsidRPr="00261897" w:rsidTr="000B4783">
        <w:trPr>
          <w:trHeight w:val="613"/>
        </w:trPr>
        <w:tc>
          <w:tcPr>
            <w:tcW w:w="4111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B65D78" w:rsidRPr="00261897" w:rsidTr="000B4783">
        <w:trPr>
          <w:trHeight w:val="613"/>
        </w:trPr>
        <w:tc>
          <w:tcPr>
            <w:tcW w:w="4111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B65D78" w:rsidRPr="00261897" w:rsidTr="000B4783">
        <w:trPr>
          <w:trHeight w:val="613"/>
        </w:trPr>
        <w:tc>
          <w:tcPr>
            <w:tcW w:w="4111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D78" w:rsidRDefault="00B65D78" w:rsidP="00B65D7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1000000030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984" w:type="dxa"/>
            <w:noWrap/>
            <w:hideMark/>
          </w:tcPr>
          <w:p w:rsidR="00B65D78" w:rsidRDefault="00B65D78" w:rsidP="00B65D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984" w:type="dxa"/>
            <w:noWrap/>
            <w:hideMark/>
          </w:tcPr>
          <w:p w:rsidR="00B65D78" w:rsidRDefault="00B65D78" w:rsidP="00B65D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1 566 782,70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С020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984" w:type="dxa"/>
            <w:noWrap/>
            <w:hideMark/>
          </w:tcPr>
          <w:p w:rsidR="00B65D78" w:rsidRDefault="00B65D78" w:rsidP="00B65D78">
            <w:pPr>
              <w:jc w:val="righ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529 309,56</w:t>
            </w:r>
          </w:p>
        </w:tc>
      </w:tr>
      <w:tr w:rsidR="00B65D78" w:rsidRPr="00261897" w:rsidTr="000B4783">
        <w:trPr>
          <w:trHeight w:val="255"/>
        </w:trPr>
        <w:tc>
          <w:tcPr>
            <w:tcW w:w="4111" w:type="dxa"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 БЮДЖЕТ:</w:t>
            </w:r>
          </w:p>
        </w:tc>
        <w:tc>
          <w:tcPr>
            <w:tcW w:w="709" w:type="dxa"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833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</w:t>
            </w:r>
          </w:p>
        </w:tc>
        <w:tc>
          <w:tcPr>
            <w:tcW w:w="1560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noWrap/>
            <w:hideMark/>
          </w:tcPr>
          <w:p w:rsidR="00B65D78" w:rsidRDefault="00B65D7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</w:t>
            </w:r>
          </w:p>
        </w:tc>
        <w:tc>
          <w:tcPr>
            <w:tcW w:w="1984" w:type="dxa"/>
            <w:noWrap/>
            <w:hideMark/>
          </w:tcPr>
          <w:p w:rsidR="00B65D78" w:rsidRDefault="00B65D78" w:rsidP="00B65D78">
            <w:pPr>
              <w:widowControl w:val="0"/>
              <w:ind w:left="175" w:hanging="175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113 496 179,28</w:t>
            </w:r>
          </w:p>
        </w:tc>
      </w:tr>
    </w:tbl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120B" w:rsidRDefault="004E3FCA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6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B91F8C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09BA" w:rsidRPr="009D3AC4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03C51" w:rsidRPr="009D3AC4" w:rsidRDefault="001209BA" w:rsidP="004A2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403C51" w:rsidP="00403C5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2508">
        <w:rPr>
          <w:rFonts w:ascii="Times New Roman" w:hAnsi="Times New Roman" w:cs="Times New Roman"/>
          <w:bCs/>
          <w:sz w:val="28"/>
          <w:szCs w:val="28"/>
        </w:rPr>
        <w:t>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261897" w:rsidRPr="00261897"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201</w:t>
      </w:r>
      <w:r w:rsidR="00DD1F09">
        <w:rPr>
          <w:rFonts w:ascii="Times New Roman" w:hAnsi="Times New Roman" w:cs="Times New Roman"/>
          <w:bCs/>
          <w:sz w:val="28"/>
          <w:szCs w:val="28"/>
        </w:rPr>
        <w:t>8</w:t>
      </w:r>
      <w:r w:rsidRPr="00383C7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№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508">
        <w:rPr>
          <w:rFonts w:ascii="Times New Roman" w:hAnsi="Times New Roman" w:cs="Times New Roman"/>
          <w:bCs/>
          <w:sz w:val="28"/>
          <w:szCs w:val="28"/>
        </w:rPr>
        <w:t>15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ПОКАЗАТЕЛИ РАСХОДОВ БЮДЖЕТА ГОРОДСКОГО ПОСЕЛЕНИЯ</w:t>
      </w: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"РАБОЧИЙ ПОСЕЛОК ЧЕГДОМЫН" ПО РАЗДЕЛАМ И ПОДРАЗДЕЛАМ КЛАССИФИКАЦИИ</w:t>
      </w: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РАСХОДОВ БЮДЖЕТА ЗА 9 МЕСЯЦЕВ 2018 года</w:t>
      </w: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(руб.)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701"/>
        <w:gridCol w:w="1701"/>
        <w:gridCol w:w="1418"/>
      </w:tblGrid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Код 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</w:t>
            </w:r>
            <w:proofErr w:type="spellEnd"/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фикатора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Расходы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Всего 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разделу   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в том числе         </w:t>
            </w:r>
          </w:p>
        </w:tc>
      </w:tr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отрасль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капитальные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вложения   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      </w:t>
            </w:r>
          </w:p>
        </w:tc>
      </w:tr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ОБЩЕГОСУДАРСТВЕННЫЕ 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28 751 329,17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26 537 790,17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0B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8550"/>
            <w:bookmarkEnd w:id="2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="000B478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3 539,00</w:t>
            </w:r>
          </w:p>
        </w:tc>
      </w:tr>
      <w:tr w:rsidR="00261897" w:rsidRPr="00261897" w:rsidTr="000B4783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0102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высшего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должностного лица субъекта Российской Федерации и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2 314 339,15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2 314 339,15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12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0103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законодательных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(представительных) органов государственной власти и </w:t>
            </w:r>
            <w:proofErr w:type="spell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представительныхорганов</w:t>
            </w:r>
            <w:proofErr w:type="spell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образований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953 311,01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953 311,01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144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0104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высших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исполнительных органов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власти субъектов Российской Федерации, местных  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16 014 948,30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15 917 909,30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1897"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7 039,00</w:t>
            </w:r>
          </w:p>
        </w:tc>
      </w:tr>
      <w:tr w:rsidR="00261897" w:rsidRPr="00261897" w:rsidTr="000B4783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2 300 000,00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2 300 000,00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897" w:rsidRPr="00261897" w:rsidTr="000B4783">
        <w:trPr>
          <w:trHeight w:val="5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0111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1897" w:rsidRPr="00261897" w:rsidTr="000B4783">
        <w:trPr>
          <w:trHeight w:val="491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0113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общегосударственные 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7 168 730,71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5 052 230,71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2 116 500,00</w:t>
            </w:r>
          </w:p>
        </w:tc>
      </w:tr>
      <w:tr w:rsidR="00261897" w:rsidRPr="00261897" w:rsidTr="000B4783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03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ПРАВООХРАНИТЕЛЬНАЯ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1 082,45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8590"/>
            <w:bookmarkEnd w:id="3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421 082,45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70 00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108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0309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чрезвычайных ситуаций </w:t>
            </w:r>
            <w:proofErr w:type="gram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природного</w:t>
            </w:r>
            <w:proofErr w:type="gram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техногенногохарактера</w:t>
            </w:r>
            <w:proofErr w:type="spell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гражданская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оборона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491 082,45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421 082,45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70 00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261897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04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ЭКОНОМИКА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53 093 613,87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52 748 613,87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8606"/>
            <w:bookmarkEnd w:id="4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261897" w:rsidRPr="00261897" w:rsidTr="00261897">
        <w:trPr>
          <w:trHeight w:val="59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0409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50 337 758,75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49 992 758,75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345 000,00</w:t>
            </w:r>
          </w:p>
        </w:tc>
      </w:tr>
      <w:tr w:rsidR="00261897" w:rsidRPr="00261897" w:rsidTr="00261897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0412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национальной экономики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2 755 855,12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2 755 855,12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05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ЖИЛИЩНО-КОММУНАЛЬНОЕ 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ХОЗЯЙСТВО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19 117 146,02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18 995 146,02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8618"/>
            <w:bookmarkEnd w:id="5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122 000,00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0501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Жилищное хозяйство      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1 466 866,08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1 466 866,08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0503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17 650 279,94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17 528 279,94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122 000,00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08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9 088 999,02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9 054 699,02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34 300,00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0801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9 088 999,02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9 054 699,02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34 300,00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ПОЛИТИКА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143 960,89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6" w:name="Par8674"/>
            <w:bookmarkEnd w:id="6"/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143 960,89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1001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123 310,89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123 310,89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1006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населения по </w:t>
            </w:r>
            <w:proofErr w:type="spellStart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публичнымнормативным</w:t>
            </w:r>
            <w:proofErr w:type="spellEnd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20 650,00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20 650,00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11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157 507,00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61 507,00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0B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8689"/>
            <w:bookmarkEnd w:id="7"/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96 000,00</w:t>
            </w:r>
          </w:p>
        </w:tc>
      </w:tr>
      <w:tr w:rsidR="00261897" w:rsidRPr="00261897" w:rsidTr="000B4783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1105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физической культуры и  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спорта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157 507,00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61 507,00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0B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96 000,00</w:t>
            </w:r>
          </w:p>
        </w:tc>
      </w:tr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2 652 540,86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2 652 540,86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rHeight w:val="36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1403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2 652 540,86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2 652 540,86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00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113 496 179,28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0B4783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110 615 340,28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0B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  <w:r w:rsidR="000B4783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0 839,00</w:t>
            </w:r>
          </w:p>
        </w:tc>
      </w:tr>
    </w:tbl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A7351" w:rsidRPr="00261897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351" w:rsidRPr="00261897" w:rsidRDefault="00DA7351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Pr="00261897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Pr="00261897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20B" w:rsidRDefault="0078120B" w:rsidP="004E3F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F8C" w:rsidRDefault="00DA73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508" w:rsidRDefault="004A2508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2508" w:rsidRDefault="004A2508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897" w:rsidRDefault="00261897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C51" w:rsidRPr="009D3AC4" w:rsidRDefault="00403C51" w:rsidP="00403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209BA" w:rsidRPr="009D3AC4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09BA" w:rsidRPr="009D3A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AC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09BA" w:rsidRPr="009D3AC4" w:rsidRDefault="001209BA" w:rsidP="001209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3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«Рабочий поселок Чегдомын»</w:t>
      </w:r>
    </w:p>
    <w:p w:rsidR="00403C51" w:rsidRPr="00383C7E" w:rsidRDefault="00403C51" w:rsidP="001209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2508">
        <w:rPr>
          <w:rFonts w:ascii="Times New Roman" w:hAnsi="Times New Roman" w:cs="Times New Roman"/>
          <w:bCs/>
          <w:sz w:val="28"/>
          <w:szCs w:val="28"/>
        </w:rPr>
        <w:t>о</w:t>
      </w:r>
      <w:r w:rsidRPr="00383C7E">
        <w:rPr>
          <w:rFonts w:ascii="Times New Roman" w:hAnsi="Times New Roman" w:cs="Times New Roman"/>
          <w:bCs/>
          <w:sz w:val="28"/>
          <w:szCs w:val="28"/>
        </w:rPr>
        <w:t>т</w:t>
      </w:r>
      <w:r w:rsidR="004A2508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CE5D02">
        <w:rPr>
          <w:rFonts w:ascii="Times New Roman" w:hAnsi="Times New Roman" w:cs="Times New Roman"/>
          <w:bCs/>
          <w:sz w:val="28"/>
          <w:szCs w:val="28"/>
        </w:rPr>
        <w:t>.</w:t>
      </w:r>
      <w:r w:rsidR="00261897" w:rsidRPr="00261897">
        <w:rPr>
          <w:rFonts w:ascii="Times New Roman" w:hAnsi="Times New Roman" w:cs="Times New Roman"/>
          <w:bCs/>
          <w:sz w:val="28"/>
          <w:szCs w:val="28"/>
        </w:rPr>
        <w:t>1</w:t>
      </w:r>
      <w:r w:rsidR="00CE5D02">
        <w:rPr>
          <w:rFonts w:ascii="Times New Roman" w:hAnsi="Times New Roman" w:cs="Times New Roman"/>
          <w:bCs/>
          <w:sz w:val="28"/>
          <w:szCs w:val="28"/>
        </w:rPr>
        <w:t>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C7E">
        <w:rPr>
          <w:rFonts w:ascii="Times New Roman" w:hAnsi="Times New Roman" w:cs="Times New Roman"/>
          <w:bCs/>
          <w:sz w:val="28"/>
          <w:szCs w:val="28"/>
        </w:rPr>
        <w:t>201</w:t>
      </w:r>
      <w:r w:rsidR="00DD1F09">
        <w:rPr>
          <w:rFonts w:ascii="Times New Roman" w:hAnsi="Times New Roman" w:cs="Times New Roman"/>
          <w:bCs/>
          <w:sz w:val="28"/>
          <w:szCs w:val="28"/>
        </w:rPr>
        <w:t>8</w:t>
      </w:r>
      <w:r w:rsidRPr="00383C7E">
        <w:rPr>
          <w:rFonts w:ascii="Times New Roman" w:hAnsi="Times New Roman" w:cs="Times New Roman"/>
          <w:bCs/>
          <w:sz w:val="28"/>
          <w:szCs w:val="28"/>
        </w:rPr>
        <w:t>г. №</w:t>
      </w:r>
      <w:r w:rsidR="00CE5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508">
        <w:rPr>
          <w:rFonts w:ascii="Times New Roman" w:hAnsi="Times New Roman" w:cs="Times New Roman"/>
          <w:bCs/>
          <w:sz w:val="28"/>
          <w:szCs w:val="28"/>
        </w:rPr>
        <w:t>15</w:t>
      </w:r>
      <w:r w:rsidR="00B91F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E42" w:rsidRDefault="00415E42" w:rsidP="00403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5E42" w:rsidRDefault="00415E42" w:rsidP="00415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ПОКАЗАТЕЛИ ИСТОЧНИКОВ ФИНАНСИРОВАНИЯ ДЕФИЦИТА БЮДЖЕТА</w:t>
      </w: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"РАБОЧИЙ ПОСЕЛОК ЧЕГДОМЫН" ЗА 9 МЕСЯЦЕВ 2018 ГОДА ПО КОДАМ </w:t>
      </w:r>
      <w:proofErr w:type="gramStart"/>
      <w:r w:rsidRPr="00261897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1897" w:rsidRPr="00261897" w:rsidRDefault="00261897" w:rsidP="002618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1897">
        <w:rPr>
          <w:rFonts w:ascii="Times New Roman" w:hAnsi="Times New Roman" w:cs="Times New Roman"/>
          <w:b/>
          <w:bCs/>
          <w:sz w:val="24"/>
          <w:szCs w:val="24"/>
        </w:rPr>
        <w:t>(руб.)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040"/>
      </w:tblGrid>
      <w:tr w:rsidR="00261897" w:rsidRPr="00261897" w:rsidTr="000B4783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кода источников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финансирования дефицита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Сумма     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61897" w:rsidRPr="00261897" w:rsidTr="000B4783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833 01 05 02 01 10 0000 510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остатков средств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-74 511 090,50 </w:t>
            </w:r>
          </w:p>
        </w:tc>
      </w:tr>
      <w:tr w:rsidR="00261897" w:rsidRPr="00261897" w:rsidTr="000B4783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833 01 05 02 01 10 0000 610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остатков средств  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113 496 179,28</w:t>
            </w:r>
          </w:p>
        </w:tc>
      </w:tr>
      <w:tr w:rsidR="00261897" w:rsidRPr="00261897" w:rsidTr="000B4783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ВСЕГО: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>38 985 088,78</w:t>
            </w:r>
          </w:p>
          <w:p w:rsidR="00261897" w:rsidRPr="00261897" w:rsidRDefault="00261897" w:rsidP="00261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15E42" w:rsidRDefault="00415E42" w:rsidP="009E26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15E42" w:rsidSect="00781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C" w:rsidRDefault="004B4E6C" w:rsidP="00A2494E">
      <w:pPr>
        <w:spacing w:after="0" w:line="240" w:lineRule="auto"/>
      </w:pPr>
      <w:r>
        <w:separator/>
      </w:r>
    </w:p>
  </w:endnote>
  <w:endnote w:type="continuationSeparator" w:id="0">
    <w:p w:rsidR="004B4E6C" w:rsidRDefault="004B4E6C" w:rsidP="00A2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C" w:rsidRDefault="004B4E6C" w:rsidP="00A2494E">
      <w:pPr>
        <w:spacing w:after="0" w:line="240" w:lineRule="auto"/>
      </w:pPr>
      <w:r>
        <w:separator/>
      </w:r>
    </w:p>
  </w:footnote>
  <w:footnote w:type="continuationSeparator" w:id="0">
    <w:p w:rsidR="004B4E6C" w:rsidRDefault="004B4E6C" w:rsidP="00A2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3D08"/>
    <w:lvl w:ilvl="0">
      <w:numFmt w:val="bullet"/>
      <w:lvlText w:val="*"/>
      <w:lvlJc w:val="left"/>
    </w:lvl>
  </w:abstractNum>
  <w:abstractNum w:abstractNumId="1">
    <w:nsid w:val="07E16385"/>
    <w:multiLevelType w:val="hybridMultilevel"/>
    <w:tmpl w:val="87B83432"/>
    <w:lvl w:ilvl="0" w:tplc="C91A74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20B5A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FA73D7"/>
    <w:multiLevelType w:val="multilevel"/>
    <w:tmpl w:val="09E051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750BA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4106B5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E40906"/>
    <w:multiLevelType w:val="hybridMultilevel"/>
    <w:tmpl w:val="AA4E0ADE"/>
    <w:lvl w:ilvl="0" w:tplc="D526A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63D48"/>
    <w:multiLevelType w:val="hybridMultilevel"/>
    <w:tmpl w:val="72C6A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902"/>
    <w:multiLevelType w:val="hybridMultilevel"/>
    <w:tmpl w:val="918E8178"/>
    <w:lvl w:ilvl="0" w:tplc="043A80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65E7"/>
    <w:multiLevelType w:val="hybridMultilevel"/>
    <w:tmpl w:val="B66CCBC4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91832"/>
    <w:multiLevelType w:val="hybridMultilevel"/>
    <w:tmpl w:val="0F349A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6121ED"/>
    <w:multiLevelType w:val="hybridMultilevel"/>
    <w:tmpl w:val="39DAAA52"/>
    <w:lvl w:ilvl="0" w:tplc="ECE237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C206C"/>
    <w:multiLevelType w:val="hybridMultilevel"/>
    <w:tmpl w:val="6C2AE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2AEF5F10"/>
    <w:multiLevelType w:val="hybridMultilevel"/>
    <w:tmpl w:val="2C9266A6"/>
    <w:lvl w:ilvl="0" w:tplc="6F047C40">
      <w:start w:val="1"/>
      <w:numFmt w:val="decimal"/>
      <w:pStyle w:val="a0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35E8"/>
    <w:multiLevelType w:val="multilevel"/>
    <w:tmpl w:val="A8740E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17">
    <w:nsid w:val="32900390"/>
    <w:multiLevelType w:val="hybridMultilevel"/>
    <w:tmpl w:val="4CC236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B5E16"/>
    <w:multiLevelType w:val="multilevel"/>
    <w:tmpl w:val="83B2BA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1"/>
      <w:numFmt w:val="decimal"/>
      <w:lvlText w:val="%1.%2"/>
      <w:lvlJc w:val="left"/>
      <w:pPr>
        <w:ind w:left="10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19">
    <w:nsid w:val="37E038E8"/>
    <w:multiLevelType w:val="hybridMultilevel"/>
    <w:tmpl w:val="98348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B75CF"/>
    <w:multiLevelType w:val="hybridMultilevel"/>
    <w:tmpl w:val="288A97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12E61"/>
    <w:multiLevelType w:val="hybridMultilevel"/>
    <w:tmpl w:val="359E7DF0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426B3D7F"/>
    <w:multiLevelType w:val="hybridMultilevel"/>
    <w:tmpl w:val="CBD89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F5EF5"/>
    <w:multiLevelType w:val="hybridMultilevel"/>
    <w:tmpl w:val="6740726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8719B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7D17AE"/>
    <w:multiLevelType w:val="hybridMultilevel"/>
    <w:tmpl w:val="4B2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12D5D"/>
    <w:multiLevelType w:val="multilevel"/>
    <w:tmpl w:val="16CA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7">
    <w:nsid w:val="4EB12C7D"/>
    <w:multiLevelType w:val="hybridMultilevel"/>
    <w:tmpl w:val="FD5095E2"/>
    <w:lvl w:ilvl="0" w:tplc="F7180A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1626F6B"/>
    <w:multiLevelType w:val="hybridMultilevel"/>
    <w:tmpl w:val="DDA0F378"/>
    <w:lvl w:ilvl="0" w:tplc="43AEFF9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44F1C9E"/>
    <w:multiLevelType w:val="hybridMultilevel"/>
    <w:tmpl w:val="6CF22328"/>
    <w:lvl w:ilvl="0" w:tplc="8E247D7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D7322B"/>
    <w:multiLevelType w:val="hybridMultilevel"/>
    <w:tmpl w:val="D27C992A"/>
    <w:lvl w:ilvl="0" w:tplc="C36A65E0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8C"/>
    <w:multiLevelType w:val="hybridMultilevel"/>
    <w:tmpl w:val="37CCF976"/>
    <w:lvl w:ilvl="0" w:tplc="FFFFFFFF">
      <w:start w:val="10"/>
      <w:numFmt w:val="decimalZero"/>
      <w:lvlText w:val="%1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C5C7A0E"/>
    <w:multiLevelType w:val="multilevel"/>
    <w:tmpl w:val="894234CA"/>
    <w:lvl w:ilvl="0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0" w:hanging="2160"/>
      </w:pPr>
      <w:rPr>
        <w:rFonts w:hint="default"/>
      </w:rPr>
    </w:lvl>
  </w:abstractNum>
  <w:abstractNum w:abstractNumId="33">
    <w:nsid w:val="61DD32E0"/>
    <w:multiLevelType w:val="multilevel"/>
    <w:tmpl w:val="3C9EE1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4">
    <w:nsid w:val="61DF6BEE"/>
    <w:multiLevelType w:val="multilevel"/>
    <w:tmpl w:val="915E4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35">
    <w:nsid w:val="62440B9E"/>
    <w:multiLevelType w:val="hybridMultilevel"/>
    <w:tmpl w:val="09E05196"/>
    <w:lvl w:ilvl="0" w:tplc="6088D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8B6148"/>
    <w:multiLevelType w:val="hybridMultilevel"/>
    <w:tmpl w:val="54E073F6"/>
    <w:lvl w:ilvl="0" w:tplc="BD1A171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83D431F"/>
    <w:multiLevelType w:val="hybridMultilevel"/>
    <w:tmpl w:val="53A0A4BA"/>
    <w:lvl w:ilvl="0" w:tplc="FBF6C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070C68"/>
    <w:multiLevelType w:val="hybridMultilevel"/>
    <w:tmpl w:val="75EEA2D4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9">
    <w:nsid w:val="700B3326"/>
    <w:multiLevelType w:val="multilevel"/>
    <w:tmpl w:val="8B744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16907B1"/>
    <w:multiLevelType w:val="multilevel"/>
    <w:tmpl w:val="239EAF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C2633D"/>
    <w:multiLevelType w:val="hybridMultilevel"/>
    <w:tmpl w:val="A578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15071"/>
    <w:multiLevelType w:val="multilevel"/>
    <w:tmpl w:val="A91A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43">
    <w:nsid w:val="7D0D2DF6"/>
    <w:multiLevelType w:val="hybridMultilevel"/>
    <w:tmpl w:val="ED3EF67C"/>
    <w:lvl w:ilvl="0" w:tplc="FFFFFFFF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EAC6827"/>
    <w:multiLevelType w:val="hybridMultilevel"/>
    <w:tmpl w:val="41D4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10"/>
  </w:num>
  <w:num w:numId="5">
    <w:abstractNumId w:val="19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31"/>
  </w:num>
  <w:num w:numId="11">
    <w:abstractNumId w:val="9"/>
  </w:num>
  <w:num w:numId="12">
    <w:abstractNumId w:val="43"/>
  </w:num>
  <w:num w:numId="13">
    <w:abstractNumId w:val="21"/>
  </w:num>
  <w:num w:numId="14">
    <w:abstractNumId w:val="38"/>
  </w:num>
  <w:num w:numId="15">
    <w:abstractNumId w:val="11"/>
  </w:num>
  <w:num w:numId="16">
    <w:abstractNumId w:val="36"/>
  </w:num>
  <w:num w:numId="17">
    <w:abstractNumId w:val="35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30"/>
  </w:num>
  <w:num w:numId="23">
    <w:abstractNumId w:val="8"/>
  </w:num>
  <w:num w:numId="24">
    <w:abstractNumId w:val="40"/>
  </w:num>
  <w:num w:numId="25">
    <w:abstractNumId w:val="32"/>
  </w:num>
  <w:num w:numId="26">
    <w:abstractNumId w:val="15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</w:num>
  <w:num w:numId="32">
    <w:abstractNumId w:val="28"/>
  </w:num>
  <w:num w:numId="33">
    <w:abstractNumId w:val="41"/>
  </w:num>
  <w:num w:numId="34">
    <w:abstractNumId w:val="17"/>
  </w:num>
  <w:num w:numId="35">
    <w:abstractNumId w:val="29"/>
  </w:num>
  <w:num w:numId="36">
    <w:abstractNumId w:val="6"/>
  </w:num>
  <w:num w:numId="37">
    <w:abstractNumId w:val="4"/>
  </w:num>
  <w:num w:numId="38">
    <w:abstractNumId w:val="39"/>
  </w:num>
  <w:num w:numId="39">
    <w:abstractNumId w:val="34"/>
  </w:num>
  <w:num w:numId="40">
    <w:abstractNumId w:val="42"/>
  </w:num>
  <w:num w:numId="41">
    <w:abstractNumId w:val="26"/>
  </w:num>
  <w:num w:numId="42">
    <w:abstractNumId w:val="5"/>
  </w:num>
  <w:num w:numId="43">
    <w:abstractNumId w:val="24"/>
  </w:num>
  <w:num w:numId="44">
    <w:abstractNumId w:val="16"/>
  </w:num>
  <w:num w:numId="45">
    <w:abstractNumId w:val="1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88E"/>
    <w:rsid w:val="000044D4"/>
    <w:rsid w:val="0001039D"/>
    <w:rsid w:val="00013756"/>
    <w:rsid w:val="00015587"/>
    <w:rsid w:val="0001697D"/>
    <w:rsid w:val="00016B47"/>
    <w:rsid w:val="000206A4"/>
    <w:rsid w:val="00025FFC"/>
    <w:rsid w:val="000278A3"/>
    <w:rsid w:val="000436D0"/>
    <w:rsid w:val="0007035C"/>
    <w:rsid w:val="00075948"/>
    <w:rsid w:val="00075FAD"/>
    <w:rsid w:val="00082398"/>
    <w:rsid w:val="00082906"/>
    <w:rsid w:val="000842A7"/>
    <w:rsid w:val="00090690"/>
    <w:rsid w:val="0009485A"/>
    <w:rsid w:val="0009648C"/>
    <w:rsid w:val="000A14BB"/>
    <w:rsid w:val="000A4329"/>
    <w:rsid w:val="000B4783"/>
    <w:rsid w:val="000C23CA"/>
    <w:rsid w:val="000C24DD"/>
    <w:rsid w:val="000C3D6F"/>
    <w:rsid w:val="000D4CA0"/>
    <w:rsid w:val="000D68C6"/>
    <w:rsid w:val="000E6D20"/>
    <w:rsid w:val="000E7BB4"/>
    <w:rsid w:val="000F2C4A"/>
    <w:rsid w:val="000F414A"/>
    <w:rsid w:val="000F67BB"/>
    <w:rsid w:val="001062B9"/>
    <w:rsid w:val="00107059"/>
    <w:rsid w:val="00107307"/>
    <w:rsid w:val="00107572"/>
    <w:rsid w:val="001118BF"/>
    <w:rsid w:val="0011593A"/>
    <w:rsid w:val="00115CAC"/>
    <w:rsid w:val="00117C48"/>
    <w:rsid w:val="001209BA"/>
    <w:rsid w:val="00130494"/>
    <w:rsid w:val="00135FD4"/>
    <w:rsid w:val="001364E7"/>
    <w:rsid w:val="00150481"/>
    <w:rsid w:val="00154565"/>
    <w:rsid w:val="00154EB0"/>
    <w:rsid w:val="001629EC"/>
    <w:rsid w:val="0017605C"/>
    <w:rsid w:val="0017753A"/>
    <w:rsid w:val="00193705"/>
    <w:rsid w:val="001943C3"/>
    <w:rsid w:val="0019466A"/>
    <w:rsid w:val="00196283"/>
    <w:rsid w:val="001A3CF5"/>
    <w:rsid w:val="001B1CF8"/>
    <w:rsid w:val="001C1BE6"/>
    <w:rsid w:val="001C38DB"/>
    <w:rsid w:val="001D4102"/>
    <w:rsid w:val="001E2246"/>
    <w:rsid w:val="001E408D"/>
    <w:rsid w:val="001F722E"/>
    <w:rsid w:val="00202FCA"/>
    <w:rsid w:val="00204886"/>
    <w:rsid w:val="00222D26"/>
    <w:rsid w:val="002234B7"/>
    <w:rsid w:val="00224A79"/>
    <w:rsid w:val="002262F7"/>
    <w:rsid w:val="002264F6"/>
    <w:rsid w:val="00226835"/>
    <w:rsid w:val="00231092"/>
    <w:rsid w:val="00231213"/>
    <w:rsid w:val="002334B2"/>
    <w:rsid w:val="00236F15"/>
    <w:rsid w:val="00242DBC"/>
    <w:rsid w:val="00261897"/>
    <w:rsid w:val="0026245B"/>
    <w:rsid w:val="00266FC6"/>
    <w:rsid w:val="00270F45"/>
    <w:rsid w:val="00281EF0"/>
    <w:rsid w:val="00287954"/>
    <w:rsid w:val="00297249"/>
    <w:rsid w:val="002A0335"/>
    <w:rsid w:val="002A073F"/>
    <w:rsid w:val="002A1F7A"/>
    <w:rsid w:val="002A6140"/>
    <w:rsid w:val="002B4853"/>
    <w:rsid w:val="002C0D3A"/>
    <w:rsid w:val="002D502B"/>
    <w:rsid w:val="002E3B41"/>
    <w:rsid w:val="002E46D1"/>
    <w:rsid w:val="002E55AB"/>
    <w:rsid w:val="002E60EF"/>
    <w:rsid w:val="002F5FB9"/>
    <w:rsid w:val="00301A8B"/>
    <w:rsid w:val="003066FE"/>
    <w:rsid w:val="003171C3"/>
    <w:rsid w:val="003221EF"/>
    <w:rsid w:val="003227BD"/>
    <w:rsid w:val="00330978"/>
    <w:rsid w:val="00331134"/>
    <w:rsid w:val="003314F2"/>
    <w:rsid w:val="0034261F"/>
    <w:rsid w:val="003529F7"/>
    <w:rsid w:val="00354014"/>
    <w:rsid w:val="0035630C"/>
    <w:rsid w:val="00363871"/>
    <w:rsid w:val="00376727"/>
    <w:rsid w:val="00377BCC"/>
    <w:rsid w:val="00382437"/>
    <w:rsid w:val="003830A0"/>
    <w:rsid w:val="00383394"/>
    <w:rsid w:val="00383C7E"/>
    <w:rsid w:val="00385ABD"/>
    <w:rsid w:val="00392D17"/>
    <w:rsid w:val="003958E9"/>
    <w:rsid w:val="003A41E3"/>
    <w:rsid w:val="003A6C40"/>
    <w:rsid w:val="003B7069"/>
    <w:rsid w:val="003C5886"/>
    <w:rsid w:val="003D0FF0"/>
    <w:rsid w:val="003D2114"/>
    <w:rsid w:val="003E2526"/>
    <w:rsid w:val="003E5A4E"/>
    <w:rsid w:val="003E69EE"/>
    <w:rsid w:val="003E7220"/>
    <w:rsid w:val="003F7A5C"/>
    <w:rsid w:val="00403C51"/>
    <w:rsid w:val="00406E5B"/>
    <w:rsid w:val="00415E42"/>
    <w:rsid w:val="004224BB"/>
    <w:rsid w:val="0043103F"/>
    <w:rsid w:val="00431873"/>
    <w:rsid w:val="00434516"/>
    <w:rsid w:val="00446E65"/>
    <w:rsid w:val="004518D7"/>
    <w:rsid w:val="00454295"/>
    <w:rsid w:val="004625C1"/>
    <w:rsid w:val="00464955"/>
    <w:rsid w:val="004675BA"/>
    <w:rsid w:val="00473D7B"/>
    <w:rsid w:val="00476A26"/>
    <w:rsid w:val="00477920"/>
    <w:rsid w:val="004806FB"/>
    <w:rsid w:val="00482706"/>
    <w:rsid w:val="004924EF"/>
    <w:rsid w:val="004928D5"/>
    <w:rsid w:val="004930E0"/>
    <w:rsid w:val="00497E8A"/>
    <w:rsid w:val="004A17AC"/>
    <w:rsid w:val="004A2383"/>
    <w:rsid w:val="004A2508"/>
    <w:rsid w:val="004A2620"/>
    <w:rsid w:val="004A6004"/>
    <w:rsid w:val="004A6DC0"/>
    <w:rsid w:val="004B4E6C"/>
    <w:rsid w:val="004B5E2F"/>
    <w:rsid w:val="004C2EDF"/>
    <w:rsid w:val="004C6659"/>
    <w:rsid w:val="004D3976"/>
    <w:rsid w:val="004E3E7A"/>
    <w:rsid w:val="004E3FCA"/>
    <w:rsid w:val="004E46F0"/>
    <w:rsid w:val="004F51DC"/>
    <w:rsid w:val="004F5F72"/>
    <w:rsid w:val="004F63CC"/>
    <w:rsid w:val="005007A2"/>
    <w:rsid w:val="005013C2"/>
    <w:rsid w:val="00504C50"/>
    <w:rsid w:val="00507313"/>
    <w:rsid w:val="005158C1"/>
    <w:rsid w:val="00522C8B"/>
    <w:rsid w:val="00524152"/>
    <w:rsid w:val="00530B50"/>
    <w:rsid w:val="0053260C"/>
    <w:rsid w:val="005507CC"/>
    <w:rsid w:val="005517AD"/>
    <w:rsid w:val="00556337"/>
    <w:rsid w:val="00564969"/>
    <w:rsid w:val="00565178"/>
    <w:rsid w:val="005718B5"/>
    <w:rsid w:val="00572028"/>
    <w:rsid w:val="00583736"/>
    <w:rsid w:val="00593BC8"/>
    <w:rsid w:val="005A0D52"/>
    <w:rsid w:val="005A27C3"/>
    <w:rsid w:val="005B211B"/>
    <w:rsid w:val="005B33DD"/>
    <w:rsid w:val="005B6DBC"/>
    <w:rsid w:val="005B72CC"/>
    <w:rsid w:val="005D23ED"/>
    <w:rsid w:val="005D33CD"/>
    <w:rsid w:val="005E17AD"/>
    <w:rsid w:val="005E5EF2"/>
    <w:rsid w:val="005E72FE"/>
    <w:rsid w:val="005F2957"/>
    <w:rsid w:val="005F7182"/>
    <w:rsid w:val="006014F1"/>
    <w:rsid w:val="00606ECC"/>
    <w:rsid w:val="00607713"/>
    <w:rsid w:val="00613B79"/>
    <w:rsid w:val="006157D9"/>
    <w:rsid w:val="006315C3"/>
    <w:rsid w:val="00644E7B"/>
    <w:rsid w:val="0065526B"/>
    <w:rsid w:val="00655BF3"/>
    <w:rsid w:val="00663242"/>
    <w:rsid w:val="006646F3"/>
    <w:rsid w:val="006800D8"/>
    <w:rsid w:val="0068054E"/>
    <w:rsid w:val="00683AC1"/>
    <w:rsid w:val="006915C6"/>
    <w:rsid w:val="00694485"/>
    <w:rsid w:val="0069635C"/>
    <w:rsid w:val="00697BFB"/>
    <w:rsid w:val="006A7736"/>
    <w:rsid w:val="006A7832"/>
    <w:rsid w:val="006B2FD4"/>
    <w:rsid w:val="006B4B28"/>
    <w:rsid w:val="006B650A"/>
    <w:rsid w:val="006C2E5B"/>
    <w:rsid w:val="006C50D0"/>
    <w:rsid w:val="006D0B9F"/>
    <w:rsid w:val="006D3F1E"/>
    <w:rsid w:val="006F2007"/>
    <w:rsid w:val="006F46F3"/>
    <w:rsid w:val="006F6803"/>
    <w:rsid w:val="00700B7C"/>
    <w:rsid w:val="0072278D"/>
    <w:rsid w:val="00723DAA"/>
    <w:rsid w:val="007257ED"/>
    <w:rsid w:val="00737881"/>
    <w:rsid w:val="0074343F"/>
    <w:rsid w:val="007500E8"/>
    <w:rsid w:val="007506F3"/>
    <w:rsid w:val="00752D06"/>
    <w:rsid w:val="00755F1A"/>
    <w:rsid w:val="00764C38"/>
    <w:rsid w:val="00767C71"/>
    <w:rsid w:val="0077186E"/>
    <w:rsid w:val="00773920"/>
    <w:rsid w:val="00777A3D"/>
    <w:rsid w:val="0078070C"/>
    <w:rsid w:val="0078120B"/>
    <w:rsid w:val="00791093"/>
    <w:rsid w:val="007979F9"/>
    <w:rsid w:val="007C198A"/>
    <w:rsid w:val="007C5434"/>
    <w:rsid w:val="007D3C91"/>
    <w:rsid w:val="007D5AF8"/>
    <w:rsid w:val="007D6C89"/>
    <w:rsid w:val="007E03DA"/>
    <w:rsid w:val="007E1DF4"/>
    <w:rsid w:val="007E39DB"/>
    <w:rsid w:val="007E4501"/>
    <w:rsid w:val="007E671A"/>
    <w:rsid w:val="008051FB"/>
    <w:rsid w:val="00814635"/>
    <w:rsid w:val="0081646B"/>
    <w:rsid w:val="0082160C"/>
    <w:rsid w:val="00832681"/>
    <w:rsid w:val="0083386F"/>
    <w:rsid w:val="0083662C"/>
    <w:rsid w:val="00842CD2"/>
    <w:rsid w:val="0084644A"/>
    <w:rsid w:val="00847552"/>
    <w:rsid w:val="0085308F"/>
    <w:rsid w:val="008669F3"/>
    <w:rsid w:val="0087320F"/>
    <w:rsid w:val="00876C80"/>
    <w:rsid w:val="00887B46"/>
    <w:rsid w:val="008A3E06"/>
    <w:rsid w:val="008A4D5A"/>
    <w:rsid w:val="008B07B2"/>
    <w:rsid w:val="008B74EC"/>
    <w:rsid w:val="008D6F05"/>
    <w:rsid w:val="008E0B50"/>
    <w:rsid w:val="008E0E5D"/>
    <w:rsid w:val="008E5312"/>
    <w:rsid w:val="008F1547"/>
    <w:rsid w:val="008F4ACA"/>
    <w:rsid w:val="008F4C54"/>
    <w:rsid w:val="008F508C"/>
    <w:rsid w:val="008F6F6E"/>
    <w:rsid w:val="00902EFC"/>
    <w:rsid w:val="00904BF9"/>
    <w:rsid w:val="00906AE6"/>
    <w:rsid w:val="00921E81"/>
    <w:rsid w:val="00923C71"/>
    <w:rsid w:val="0092577E"/>
    <w:rsid w:val="00927FA9"/>
    <w:rsid w:val="009443F8"/>
    <w:rsid w:val="0094698B"/>
    <w:rsid w:val="00952053"/>
    <w:rsid w:val="00971EAA"/>
    <w:rsid w:val="00972FFD"/>
    <w:rsid w:val="00980652"/>
    <w:rsid w:val="00982B06"/>
    <w:rsid w:val="009857C5"/>
    <w:rsid w:val="009933DD"/>
    <w:rsid w:val="00995C73"/>
    <w:rsid w:val="009A7440"/>
    <w:rsid w:val="009B26DB"/>
    <w:rsid w:val="009C5ED5"/>
    <w:rsid w:val="009C5EF5"/>
    <w:rsid w:val="009C74C8"/>
    <w:rsid w:val="009D3AD6"/>
    <w:rsid w:val="009D590E"/>
    <w:rsid w:val="009D5A91"/>
    <w:rsid w:val="009E264F"/>
    <w:rsid w:val="009E43DB"/>
    <w:rsid w:val="009E764C"/>
    <w:rsid w:val="009F027C"/>
    <w:rsid w:val="00A00652"/>
    <w:rsid w:val="00A07772"/>
    <w:rsid w:val="00A10A7F"/>
    <w:rsid w:val="00A20363"/>
    <w:rsid w:val="00A2494E"/>
    <w:rsid w:val="00A2779E"/>
    <w:rsid w:val="00A33C1B"/>
    <w:rsid w:val="00A408BF"/>
    <w:rsid w:val="00A4384D"/>
    <w:rsid w:val="00A4577A"/>
    <w:rsid w:val="00A558D5"/>
    <w:rsid w:val="00A640F9"/>
    <w:rsid w:val="00A649E6"/>
    <w:rsid w:val="00A733C0"/>
    <w:rsid w:val="00A82882"/>
    <w:rsid w:val="00A8498F"/>
    <w:rsid w:val="00AA2DB2"/>
    <w:rsid w:val="00AB43A3"/>
    <w:rsid w:val="00AC0ECE"/>
    <w:rsid w:val="00AD2B32"/>
    <w:rsid w:val="00AE0EEB"/>
    <w:rsid w:val="00AE291B"/>
    <w:rsid w:val="00AE3D68"/>
    <w:rsid w:val="00AE49A2"/>
    <w:rsid w:val="00AF5CB1"/>
    <w:rsid w:val="00AF6CDE"/>
    <w:rsid w:val="00B0049C"/>
    <w:rsid w:val="00B0066D"/>
    <w:rsid w:val="00B11DCE"/>
    <w:rsid w:val="00B145C6"/>
    <w:rsid w:val="00B334F5"/>
    <w:rsid w:val="00B36835"/>
    <w:rsid w:val="00B44844"/>
    <w:rsid w:val="00B467B9"/>
    <w:rsid w:val="00B53610"/>
    <w:rsid w:val="00B63450"/>
    <w:rsid w:val="00B65D78"/>
    <w:rsid w:val="00B74883"/>
    <w:rsid w:val="00B77A5F"/>
    <w:rsid w:val="00B83AA4"/>
    <w:rsid w:val="00B907C8"/>
    <w:rsid w:val="00B91F8C"/>
    <w:rsid w:val="00BA0095"/>
    <w:rsid w:val="00BB7A87"/>
    <w:rsid w:val="00BC11E3"/>
    <w:rsid w:val="00BC7583"/>
    <w:rsid w:val="00BD188E"/>
    <w:rsid w:val="00BD5DFE"/>
    <w:rsid w:val="00BD616B"/>
    <w:rsid w:val="00BE5916"/>
    <w:rsid w:val="00BF04BC"/>
    <w:rsid w:val="00BF762F"/>
    <w:rsid w:val="00C11857"/>
    <w:rsid w:val="00C130DC"/>
    <w:rsid w:val="00C133ED"/>
    <w:rsid w:val="00C16D01"/>
    <w:rsid w:val="00C17149"/>
    <w:rsid w:val="00C22B22"/>
    <w:rsid w:val="00C40AB2"/>
    <w:rsid w:val="00C43820"/>
    <w:rsid w:val="00C50FA0"/>
    <w:rsid w:val="00C514A3"/>
    <w:rsid w:val="00C74688"/>
    <w:rsid w:val="00C84451"/>
    <w:rsid w:val="00C85A9F"/>
    <w:rsid w:val="00C869F5"/>
    <w:rsid w:val="00C90CD5"/>
    <w:rsid w:val="00C97446"/>
    <w:rsid w:val="00C97DDA"/>
    <w:rsid w:val="00CA6EE9"/>
    <w:rsid w:val="00CB3C45"/>
    <w:rsid w:val="00CB6827"/>
    <w:rsid w:val="00CB7E43"/>
    <w:rsid w:val="00CC31AB"/>
    <w:rsid w:val="00CC4C2D"/>
    <w:rsid w:val="00CE0AF1"/>
    <w:rsid w:val="00CE5D02"/>
    <w:rsid w:val="00D00FAD"/>
    <w:rsid w:val="00D06159"/>
    <w:rsid w:val="00D137E9"/>
    <w:rsid w:val="00D13A48"/>
    <w:rsid w:val="00D16C10"/>
    <w:rsid w:val="00D236F1"/>
    <w:rsid w:val="00D23743"/>
    <w:rsid w:val="00D2417F"/>
    <w:rsid w:val="00D245BE"/>
    <w:rsid w:val="00D255F2"/>
    <w:rsid w:val="00D25D5D"/>
    <w:rsid w:val="00D30259"/>
    <w:rsid w:val="00D31B43"/>
    <w:rsid w:val="00D46338"/>
    <w:rsid w:val="00D61AAC"/>
    <w:rsid w:val="00D7091B"/>
    <w:rsid w:val="00D7106F"/>
    <w:rsid w:val="00D71C62"/>
    <w:rsid w:val="00D74493"/>
    <w:rsid w:val="00D82216"/>
    <w:rsid w:val="00D853DC"/>
    <w:rsid w:val="00D87979"/>
    <w:rsid w:val="00D9078E"/>
    <w:rsid w:val="00DA7351"/>
    <w:rsid w:val="00DB1EEE"/>
    <w:rsid w:val="00DB7A78"/>
    <w:rsid w:val="00DC41DF"/>
    <w:rsid w:val="00DC49B7"/>
    <w:rsid w:val="00DD1A4A"/>
    <w:rsid w:val="00DD1F09"/>
    <w:rsid w:val="00DD396F"/>
    <w:rsid w:val="00DD405F"/>
    <w:rsid w:val="00DE463A"/>
    <w:rsid w:val="00DF0B28"/>
    <w:rsid w:val="00DF1132"/>
    <w:rsid w:val="00DF5487"/>
    <w:rsid w:val="00E04DA9"/>
    <w:rsid w:val="00E06E0A"/>
    <w:rsid w:val="00E1530C"/>
    <w:rsid w:val="00E23452"/>
    <w:rsid w:val="00E23EAB"/>
    <w:rsid w:val="00E32042"/>
    <w:rsid w:val="00E422FC"/>
    <w:rsid w:val="00E54E49"/>
    <w:rsid w:val="00E70A81"/>
    <w:rsid w:val="00E7680E"/>
    <w:rsid w:val="00E77B52"/>
    <w:rsid w:val="00E82858"/>
    <w:rsid w:val="00E92482"/>
    <w:rsid w:val="00E94697"/>
    <w:rsid w:val="00EA2570"/>
    <w:rsid w:val="00EA3D7D"/>
    <w:rsid w:val="00EA5901"/>
    <w:rsid w:val="00EC69D6"/>
    <w:rsid w:val="00ED3C52"/>
    <w:rsid w:val="00ED5B66"/>
    <w:rsid w:val="00ED7104"/>
    <w:rsid w:val="00ED754F"/>
    <w:rsid w:val="00F119C5"/>
    <w:rsid w:val="00F2125D"/>
    <w:rsid w:val="00F32D15"/>
    <w:rsid w:val="00F40FE6"/>
    <w:rsid w:val="00F44B52"/>
    <w:rsid w:val="00F44E8A"/>
    <w:rsid w:val="00F45A3F"/>
    <w:rsid w:val="00F52EC8"/>
    <w:rsid w:val="00F60026"/>
    <w:rsid w:val="00F62859"/>
    <w:rsid w:val="00F64201"/>
    <w:rsid w:val="00F65ADF"/>
    <w:rsid w:val="00F8001A"/>
    <w:rsid w:val="00F8530A"/>
    <w:rsid w:val="00F957C8"/>
    <w:rsid w:val="00F979DE"/>
    <w:rsid w:val="00FB5099"/>
    <w:rsid w:val="00FC0593"/>
    <w:rsid w:val="00FC1901"/>
    <w:rsid w:val="00FC2628"/>
    <w:rsid w:val="00FC2BEE"/>
    <w:rsid w:val="00FD05F9"/>
    <w:rsid w:val="00FD1B22"/>
    <w:rsid w:val="00FD259F"/>
    <w:rsid w:val="00FD679C"/>
    <w:rsid w:val="00FE0283"/>
    <w:rsid w:val="00FE2D87"/>
    <w:rsid w:val="00FE6DEA"/>
    <w:rsid w:val="00FF2EC2"/>
    <w:rsid w:val="00FF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0B50"/>
  </w:style>
  <w:style w:type="paragraph" w:styleId="1">
    <w:name w:val="heading 1"/>
    <w:basedOn w:val="a1"/>
    <w:next w:val="a1"/>
    <w:link w:val="10"/>
    <w:qFormat/>
    <w:rsid w:val="00A733C0"/>
    <w:pPr>
      <w:keepNext/>
      <w:spacing w:after="0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A733C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1"/>
    <w:next w:val="a1"/>
    <w:link w:val="30"/>
    <w:qFormat/>
    <w:rsid w:val="00A733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1"/>
    <w:next w:val="a1"/>
    <w:link w:val="40"/>
    <w:qFormat/>
    <w:rsid w:val="00A733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733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733C0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5"/>
      <w:szCs w:val="25"/>
    </w:rPr>
  </w:style>
  <w:style w:type="paragraph" w:styleId="7">
    <w:name w:val="heading 7"/>
    <w:basedOn w:val="a1"/>
    <w:next w:val="a1"/>
    <w:link w:val="70"/>
    <w:uiPriority w:val="99"/>
    <w:qFormat/>
    <w:rsid w:val="00A733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733C0"/>
    <w:pPr>
      <w:keepNext/>
      <w:suppressAutoHyphens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9">
    <w:name w:val="heading 9"/>
    <w:basedOn w:val="a1"/>
    <w:next w:val="a1"/>
    <w:link w:val="90"/>
    <w:uiPriority w:val="99"/>
    <w:qFormat/>
    <w:rsid w:val="00A733C0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D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1"/>
    <w:uiPriority w:val="34"/>
    <w:qFormat/>
    <w:rsid w:val="003A6C40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2494E"/>
  </w:style>
  <w:style w:type="paragraph" w:styleId="a8">
    <w:name w:val="footer"/>
    <w:basedOn w:val="a1"/>
    <w:link w:val="a9"/>
    <w:unhideWhenUsed/>
    <w:rsid w:val="00A2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A2494E"/>
  </w:style>
  <w:style w:type="table" w:styleId="aa">
    <w:name w:val="Table Grid"/>
    <w:basedOn w:val="a3"/>
    <w:uiPriority w:val="59"/>
    <w:rsid w:val="0041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2"/>
    <w:link w:val="2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2"/>
    <w:link w:val="3"/>
    <w:rsid w:val="00A733C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2"/>
    <w:link w:val="4"/>
    <w:rsid w:val="00A733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733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A733C0"/>
    <w:rPr>
      <w:rFonts w:ascii="Times New Roman" w:eastAsia="Times New Roman" w:hAnsi="Times New Roman" w:cs="Times New Roman"/>
      <w:b/>
      <w:color w:val="000000"/>
      <w:sz w:val="25"/>
      <w:szCs w:val="25"/>
    </w:rPr>
  </w:style>
  <w:style w:type="character" w:customStyle="1" w:styleId="70">
    <w:name w:val="Заголовок 7 Знак"/>
    <w:basedOn w:val="a2"/>
    <w:link w:val="7"/>
    <w:uiPriority w:val="99"/>
    <w:rsid w:val="00A733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rsid w:val="00A733C0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90">
    <w:name w:val="Заголовок 9 Знак"/>
    <w:basedOn w:val="a2"/>
    <w:link w:val="9"/>
    <w:uiPriority w:val="99"/>
    <w:rsid w:val="00A733C0"/>
    <w:rPr>
      <w:rFonts w:ascii="Times New Roman" w:eastAsia="Times New Roman" w:hAnsi="Times New Roman" w:cs="Times New Roman"/>
      <w:b/>
      <w:sz w:val="26"/>
      <w:szCs w:val="26"/>
    </w:rPr>
  </w:style>
  <w:style w:type="paragraph" w:styleId="ab">
    <w:name w:val="Block Text"/>
    <w:basedOn w:val="a1"/>
    <w:rsid w:val="00A733C0"/>
    <w:pPr>
      <w:tabs>
        <w:tab w:val="left" w:pos="3780"/>
      </w:tabs>
      <w:spacing w:after="0" w:line="240" w:lineRule="auto"/>
      <w:ind w:left="540" w:right="521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d">
    <w:name w:val="Основной текст с отступом Знак"/>
    <w:basedOn w:val="a2"/>
    <w:link w:val="ac"/>
    <w:uiPriority w:val="99"/>
    <w:rsid w:val="00A733C0"/>
    <w:rPr>
      <w:rFonts w:ascii="Times New Roman" w:eastAsia="Times New Roman" w:hAnsi="Times New Roman" w:cs="Times New Roman"/>
      <w:sz w:val="26"/>
      <w:szCs w:val="24"/>
    </w:rPr>
  </w:style>
  <w:style w:type="paragraph" w:customStyle="1" w:styleId="ConsNormal">
    <w:name w:val="ConsNormal"/>
    <w:uiPriority w:val="99"/>
    <w:rsid w:val="00A733C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733C0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e">
    <w:name w:val="Body Text"/>
    <w:basedOn w:val="a1"/>
    <w:link w:val="af"/>
    <w:uiPriority w:val="99"/>
    <w:rsid w:val="00A733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Основной текст Знак"/>
    <w:basedOn w:val="a2"/>
    <w:link w:val="ae"/>
    <w:uiPriority w:val="99"/>
    <w:rsid w:val="00A733C0"/>
    <w:rPr>
      <w:rFonts w:ascii="Times New Roman" w:eastAsia="Times New Roman" w:hAnsi="Times New Roman" w:cs="Times New Roman"/>
      <w:szCs w:val="24"/>
    </w:rPr>
  </w:style>
  <w:style w:type="paragraph" w:customStyle="1" w:styleId="31">
    <w:name w:val="Стиль3"/>
    <w:basedOn w:val="a1"/>
    <w:rsid w:val="00A733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rsid w:val="00A733C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A733C0"/>
    <w:rPr>
      <w:rFonts w:ascii="Times New Roman" w:eastAsia="Times New Roman" w:hAnsi="Times New Roman" w:cs="Times New Roman"/>
      <w:sz w:val="16"/>
      <w:szCs w:val="24"/>
    </w:rPr>
  </w:style>
  <w:style w:type="paragraph" w:styleId="32">
    <w:name w:val="Body Text Indent 3"/>
    <w:basedOn w:val="a1"/>
    <w:link w:val="33"/>
    <w:uiPriority w:val="99"/>
    <w:rsid w:val="00A733C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A733C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uiPriority w:val="99"/>
    <w:rsid w:val="00A733C0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A733C0"/>
    <w:rPr>
      <w:rFonts w:ascii="Times New Roman" w:eastAsia="Times New Roman" w:hAnsi="Times New Roman" w:cs="Times New Roman"/>
      <w:i/>
      <w:sz w:val="26"/>
      <w:szCs w:val="20"/>
    </w:rPr>
  </w:style>
  <w:style w:type="character" w:styleId="af0">
    <w:name w:val="page number"/>
    <w:basedOn w:val="a2"/>
    <w:rsid w:val="00A733C0"/>
  </w:style>
  <w:style w:type="paragraph" w:customStyle="1" w:styleId="ConsTitle">
    <w:name w:val="ConsTitle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A733C0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2"/>
    <w:link w:val="af1"/>
    <w:uiPriority w:val="99"/>
    <w:rsid w:val="00A733C0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caption"/>
    <w:basedOn w:val="a1"/>
    <w:next w:val="a1"/>
    <w:qFormat/>
    <w:rsid w:val="00A733C0"/>
    <w:pPr>
      <w:spacing w:after="0" w:line="240" w:lineRule="auto"/>
      <w:ind w:left="729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A733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A733C0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1"/>
    <w:link w:val="af5"/>
    <w:uiPriority w:val="99"/>
    <w:semiHidden/>
    <w:rsid w:val="00A733C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A733C0"/>
    <w:rPr>
      <w:rFonts w:ascii="Tahoma" w:eastAsia="Times New Roman" w:hAnsi="Tahoma" w:cs="Times New Roman"/>
      <w:sz w:val="16"/>
      <w:szCs w:val="16"/>
    </w:rPr>
  </w:style>
  <w:style w:type="paragraph" w:styleId="af6">
    <w:name w:val="footnote text"/>
    <w:basedOn w:val="a1"/>
    <w:link w:val="af7"/>
    <w:semiHidden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semiHidden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733C0"/>
    <w:rPr>
      <w:vertAlign w:val="superscript"/>
    </w:rPr>
  </w:style>
  <w:style w:type="character" w:styleId="af9">
    <w:name w:val="endnote reference"/>
    <w:semiHidden/>
    <w:rsid w:val="00A733C0"/>
    <w:rPr>
      <w:vertAlign w:val="superscript"/>
    </w:rPr>
  </w:style>
  <w:style w:type="paragraph" w:customStyle="1" w:styleId="210">
    <w:name w:val="Основной текст с отступом 21"/>
    <w:basedOn w:val="a1"/>
    <w:rsid w:val="00A733C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4"/>
    <w:uiPriority w:val="99"/>
    <w:semiHidden/>
    <w:unhideWhenUsed/>
    <w:rsid w:val="00A733C0"/>
  </w:style>
  <w:style w:type="character" w:customStyle="1" w:styleId="afa">
    <w:name w:val="Гипертекстовая ссылка"/>
    <w:uiPriority w:val="99"/>
    <w:rsid w:val="00A733C0"/>
    <w:rPr>
      <w:rFonts w:cs="Times New Roman"/>
      <w:color w:val="008000"/>
    </w:rPr>
  </w:style>
  <w:style w:type="character" w:styleId="afb">
    <w:name w:val="Hyperlink"/>
    <w:unhideWhenUsed/>
    <w:rsid w:val="00A733C0"/>
    <w:rPr>
      <w:color w:val="0000FF"/>
      <w:u w:val="single"/>
    </w:rPr>
  </w:style>
  <w:style w:type="character" w:customStyle="1" w:styleId="211">
    <w:name w:val="Основной текст 2 Знак1"/>
    <w:uiPriority w:val="99"/>
    <w:semiHidden/>
    <w:rsid w:val="00A733C0"/>
    <w:rPr>
      <w:sz w:val="24"/>
      <w:szCs w:val="24"/>
    </w:rPr>
  </w:style>
  <w:style w:type="character" w:customStyle="1" w:styleId="afc">
    <w:name w:val="Схема документа Знак"/>
    <w:link w:val="afd"/>
    <w:uiPriority w:val="99"/>
    <w:rsid w:val="00A733C0"/>
    <w:rPr>
      <w:sz w:val="2"/>
      <w:szCs w:val="2"/>
      <w:shd w:val="clear" w:color="auto" w:fill="000080"/>
    </w:rPr>
  </w:style>
  <w:style w:type="paragraph" w:styleId="afd">
    <w:name w:val="Document Map"/>
    <w:basedOn w:val="a1"/>
    <w:link w:val="afc"/>
    <w:uiPriority w:val="99"/>
    <w:unhideWhenUsed/>
    <w:rsid w:val="00A733C0"/>
    <w:pPr>
      <w:shd w:val="clear" w:color="auto" w:fill="000080"/>
      <w:spacing w:after="0" w:line="240" w:lineRule="auto"/>
    </w:pPr>
    <w:rPr>
      <w:sz w:val="2"/>
      <w:szCs w:val="2"/>
    </w:rPr>
  </w:style>
  <w:style w:type="character" w:customStyle="1" w:styleId="13">
    <w:name w:val="Схема документа Знак1"/>
    <w:basedOn w:val="a2"/>
    <w:uiPriority w:val="99"/>
    <w:rsid w:val="00A733C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locked/>
    <w:rsid w:val="00A733C0"/>
    <w:rPr>
      <w:sz w:val="24"/>
      <w:szCs w:val="24"/>
    </w:rPr>
  </w:style>
  <w:style w:type="paragraph" w:customStyle="1" w:styleId="BodyTextIndentChar0">
    <w:name w:val="Body Text Indent Char"/>
    <w:basedOn w:val="a1"/>
    <w:link w:val="BodyTextIndentChar"/>
    <w:rsid w:val="00A733C0"/>
    <w:pPr>
      <w:spacing w:after="0" w:line="240" w:lineRule="auto"/>
      <w:ind w:firstLine="702"/>
      <w:jc w:val="both"/>
    </w:pPr>
    <w:rPr>
      <w:sz w:val="24"/>
      <w:szCs w:val="24"/>
    </w:rPr>
  </w:style>
  <w:style w:type="paragraph" w:customStyle="1" w:styleId="BodyTextIndent31">
    <w:name w:val="Body Text Indent 31"/>
    <w:basedOn w:val="a1"/>
    <w:uiPriority w:val="99"/>
    <w:rsid w:val="00A733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0">
    <w:name w:val="Нумерованный абзац"/>
    <w:uiPriority w:val="99"/>
    <w:rsid w:val="00A733C0"/>
    <w:pPr>
      <w:numPr>
        <w:numId w:val="26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ЭЭГ"/>
    <w:basedOn w:val="a1"/>
    <w:uiPriority w:val="99"/>
    <w:rsid w:val="00A733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простой"/>
    <w:basedOn w:val="a1"/>
    <w:uiPriority w:val="99"/>
    <w:rsid w:val="00A733C0"/>
    <w:pPr>
      <w:numPr>
        <w:numId w:val="28"/>
      </w:numPr>
      <w:tabs>
        <w:tab w:val="clear" w:pos="1571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1"/>
    <w:autoRedefine/>
    <w:uiPriority w:val="99"/>
    <w:rsid w:val="00A733C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 Знак Знак Знак Знак Знак Знак Знак Знак Знак Знак Знак Знак1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 Знак Знак Знак Знак1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spacing0">
    <w:name w:val="msonospacing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A733C0"/>
    <w:pPr>
      <w:spacing w:after="0" w:line="240" w:lineRule="auto"/>
      <w:ind w:firstLine="70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5">
    <w:name w:val="Основной текст_"/>
    <w:link w:val="17"/>
    <w:locked/>
    <w:rsid w:val="00A733C0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1"/>
    <w:link w:val="aff5"/>
    <w:rsid w:val="00A733C0"/>
    <w:pPr>
      <w:shd w:val="clear" w:color="auto" w:fill="FFFFFF"/>
      <w:spacing w:after="0" w:line="319" w:lineRule="exact"/>
      <w:jc w:val="both"/>
    </w:pPr>
    <w:rPr>
      <w:sz w:val="27"/>
      <w:szCs w:val="27"/>
    </w:rPr>
  </w:style>
  <w:style w:type="paragraph" w:customStyle="1" w:styleId="18">
    <w:name w:val="Абзац списка1"/>
    <w:basedOn w:val="a1"/>
    <w:uiPriority w:val="99"/>
    <w:rsid w:val="00A733C0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7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"/>
    <w:basedOn w:val="a1"/>
    <w:uiPriority w:val="99"/>
    <w:rsid w:val="00A73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1"/>
    <w:uiPriority w:val="99"/>
    <w:rsid w:val="00A733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enu3br">
    <w:name w:val="menu3br"/>
    <w:rsid w:val="00A733C0"/>
    <w:rPr>
      <w:rFonts w:ascii="Times New Roman" w:hAnsi="Times New Roman" w:cs="Times New Roman" w:hint="default"/>
    </w:rPr>
  </w:style>
  <w:style w:type="character" w:customStyle="1" w:styleId="aff7">
    <w:name w:val="Знак"/>
    <w:rsid w:val="00A733C0"/>
    <w:rPr>
      <w:sz w:val="24"/>
      <w:szCs w:val="24"/>
    </w:rPr>
  </w:style>
  <w:style w:type="character" w:customStyle="1" w:styleId="hlnormal">
    <w:name w:val="hlnormal"/>
    <w:rsid w:val="00A733C0"/>
  </w:style>
  <w:style w:type="character" w:customStyle="1" w:styleId="FontStyle11">
    <w:name w:val="Font Style11"/>
    <w:uiPriority w:val="99"/>
    <w:rsid w:val="00A733C0"/>
    <w:rPr>
      <w:rFonts w:ascii="Courier New" w:hAnsi="Courier New" w:cs="Courier New" w:hint="default"/>
      <w:sz w:val="20"/>
      <w:szCs w:val="20"/>
    </w:rPr>
  </w:style>
  <w:style w:type="character" w:customStyle="1" w:styleId="apple-converted-space">
    <w:name w:val="apple-converted-space"/>
    <w:rsid w:val="00A733C0"/>
  </w:style>
  <w:style w:type="paragraph" w:customStyle="1" w:styleId="aff8">
    <w:name w:val="Нормальный (таблица)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A73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5">
    <w:name w:val="Сетка таблицы2"/>
    <w:basedOn w:val="a3"/>
    <w:next w:val="aa"/>
    <w:uiPriority w:val="59"/>
    <w:rsid w:val="00A733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73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Normal (Web)"/>
    <w:basedOn w:val="a1"/>
    <w:rsid w:val="00A7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rsid w:val="00A733C0"/>
    <w:rPr>
      <w:sz w:val="16"/>
      <w:szCs w:val="16"/>
    </w:rPr>
  </w:style>
  <w:style w:type="paragraph" w:styleId="affc">
    <w:name w:val="annotation text"/>
    <w:basedOn w:val="a1"/>
    <w:link w:val="affd"/>
    <w:rsid w:val="00A73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rsid w:val="00A73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733C0"/>
    <w:rPr>
      <w:b/>
      <w:bCs/>
    </w:rPr>
  </w:style>
  <w:style w:type="character" w:customStyle="1" w:styleId="afff">
    <w:name w:val="Тема примечания Знак"/>
    <w:basedOn w:val="affd"/>
    <w:link w:val="affe"/>
    <w:rsid w:val="00A73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AD255FE9C8C510286BB929547E98A0D1272D8B9BFFDE467C45EE81AEA1B430E3C6C991F36AZ3d0A" TargetMode="External"/><Relationship Id="rId18" Type="http://schemas.openxmlformats.org/officeDocument/2006/relationships/hyperlink" Target="consultantplus://offline/ref=69AD255FE9C8C510286BB929547E98A0D1272D8B9BFFDE467C45EE81AEA1B430E3C6C993F36A3DAFZ3d4A" TargetMode="External"/><Relationship Id="rId26" Type="http://schemas.openxmlformats.org/officeDocument/2006/relationships/hyperlink" Target="consultantplus://offline/ref=69AD255FE9C8C510286BB929547E98A0D1272D8B9BFFDE467C45EE81AEA1B430E3C6C991F36AZ3d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AD255FE9C8C510286BB929547E98A0D1272D8B9BFFDE467C45EE81AEA1B430E3C6C993F36A3DAFZ3d4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AD255FE9C8C510286BB929547E98A0D1272D8B9BFFDE467C45EE81AEA1B430E3C6C993F36A3DAFZ3d4A" TargetMode="External"/><Relationship Id="rId17" Type="http://schemas.openxmlformats.org/officeDocument/2006/relationships/hyperlink" Target="consultantplus://offline/ref=69AD255FE9C8C510286BB929547E98A0D1272D8B9BFFDE467C45EE81AEA1B430E3C6C997F663Z3dBA" TargetMode="External"/><Relationship Id="rId25" Type="http://schemas.openxmlformats.org/officeDocument/2006/relationships/hyperlink" Target="consultantplus://offline/ref=69AD255FE9C8C510286BB929547E98A0D1272D8B9BFFDE467C45EE81AEA1B430E3C6C993F36A3DAFZ3d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AD255FE9C8C510286BB929547E98A0D1272D8B9BFFDE467C45EE81AEA1B430E3C6C991F36AZ3d0A" TargetMode="External"/><Relationship Id="rId20" Type="http://schemas.openxmlformats.org/officeDocument/2006/relationships/hyperlink" Target="consultantplus://offline/ref=69AD255FE9C8C510286BB929547E98A0D1272D8B9BFFDE467C45EE81AEA1B430E3C6C997F663Z3dBA" TargetMode="External"/><Relationship Id="rId29" Type="http://schemas.openxmlformats.org/officeDocument/2006/relationships/hyperlink" Target="consultantplus://offline/ref=69AD255FE9C8C510286BB929547E98A0D1272D8B9BFFDE467C45EE81AEA1B430E3C6C993F36A3DAFZ3d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AD255FE9C8C510286BB929547E98A0D1272D8B9BFFDE467C45EE81AEA1B430E3C6C997F663Z3dBA" TargetMode="External"/><Relationship Id="rId24" Type="http://schemas.openxmlformats.org/officeDocument/2006/relationships/hyperlink" Target="consultantplus://offline/ref=69AD255FE9C8C510286BB929547E98A0D1272D8B9BFFDE467C45EE81AEA1B430E3C6C997F663Z3dB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AD255FE9C8C510286BB929547E98A0D1272D8B9BFFDE467C45EE81AEA1B430E3C6C993F36A3DAFZ3d4A" TargetMode="External"/><Relationship Id="rId23" Type="http://schemas.openxmlformats.org/officeDocument/2006/relationships/hyperlink" Target="consultantplus://offline/ref=69AD255FE9C8C510286BB929547E98A0D1272D8B9BFFDE467C45EE81AEA1B430E3C6C991F36AZ3d0A" TargetMode="External"/><Relationship Id="rId28" Type="http://schemas.openxmlformats.org/officeDocument/2006/relationships/hyperlink" Target="consultantplus://offline/ref=69AD255FE9C8C510286BB929547E98A0D1272D8B9BFFDE467C45EE81AEA1B430E3C6C993F36A3DAFZ3d4A" TargetMode="External"/><Relationship Id="rId10" Type="http://schemas.openxmlformats.org/officeDocument/2006/relationships/hyperlink" Target="consultantplus://offline/ref=69AD255FE9C8C510286BB929547E98A0D1272D8B9BFFDE467C45EE81AEA1B430E3C6C991F36AZ3d0A" TargetMode="External"/><Relationship Id="rId19" Type="http://schemas.openxmlformats.org/officeDocument/2006/relationships/hyperlink" Target="consultantplus://offline/ref=69AD255FE9C8C510286BB929547E98A0D1272D8B9BFFDE467C45EE81AEA1B430E3C6C991F36AZ3d0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577CDE2578250F460DB0D8DC6601E983296ED4YBE3A" TargetMode="External"/><Relationship Id="rId14" Type="http://schemas.openxmlformats.org/officeDocument/2006/relationships/hyperlink" Target="consultantplus://offline/ref=69AD255FE9C8C510286BB929547E98A0D1272D8B9BFFDE467C45EE81AEA1B430E3C6C997F663Z3dBA" TargetMode="External"/><Relationship Id="rId22" Type="http://schemas.openxmlformats.org/officeDocument/2006/relationships/hyperlink" Target="consultantplus://offline/ref=69AD255FE9C8C510286BB929547E98A0D1272D8B9BFFDE467C45EE81AEA1B430E3C6C991F36AZ3d0A" TargetMode="External"/><Relationship Id="rId27" Type="http://schemas.openxmlformats.org/officeDocument/2006/relationships/hyperlink" Target="consultantplus://offline/ref=69AD255FE9C8C510286BB929547E98A0D1272D8B9BFFDE467C45EE81AEA1B430E3C6C993F36A3DAFZ3d4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984F-0047-48AB-A132-8165307F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24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Т.А.Васькова</dc:creator>
  <cp:lastModifiedBy>Орготдел</cp:lastModifiedBy>
  <cp:revision>19</cp:revision>
  <cp:lastPrinted>2018-10-29T05:06:00Z</cp:lastPrinted>
  <dcterms:created xsi:type="dcterms:W3CDTF">2018-04-10T01:46:00Z</dcterms:created>
  <dcterms:modified xsi:type="dcterms:W3CDTF">2018-10-31T23:17:00Z</dcterms:modified>
</cp:coreProperties>
</file>